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95B6F" w14:textId="21E18438" w:rsidR="003554EF" w:rsidRPr="00FF0758" w:rsidRDefault="00AF09AC" w:rsidP="003554EF">
      <w:pPr>
        <w:widowControl w:val="0"/>
        <w:autoSpaceDE w:val="0"/>
        <w:autoSpaceDN w:val="0"/>
        <w:spacing w:after="0" w:line="240" w:lineRule="auto"/>
        <w:jc w:val="center"/>
        <w:rPr>
          <w:rFonts w:ascii="Times New Roman" w:eastAsia="Times New Roman" w:hAnsi="Times New Roman" w:cs="Times New Roman"/>
          <w:b/>
          <w:bCs/>
          <w:kern w:val="0"/>
          <w:lang w:val="en-US"/>
          <w14:ligatures w14:val="none"/>
        </w:rPr>
      </w:pPr>
      <w:r w:rsidRPr="00FF0758">
        <w:rPr>
          <w:rFonts w:ascii="Times New Roman" w:eastAsia="Times New Roman" w:hAnsi="Times New Roman" w:cs="Times New Roman"/>
          <w:b/>
          <w:bCs/>
          <w:kern w:val="0"/>
          <w:lang w:val="kk-KZ"/>
          <w14:ligatures w14:val="none"/>
        </w:rPr>
        <w:t xml:space="preserve"> </w:t>
      </w:r>
      <w:r w:rsidR="003554EF" w:rsidRPr="00FF0758">
        <w:rPr>
          <w:rFonts w:ascii="Times New Roman" w:eastAsia="Times New Roman" w:hAnsi="Times New Roman" w:cs="Times New Roman"/>
          <w:b/>
          <w:bCs/>
          <w:kern w:val="0"/>
          <w:lang w:val="en-US"/>
          <w14:ligatures w14:val="none"/>
        </w:rPr>
        <w:t>Reference</w:t>
      </w:r>
    </w:p>
    <w:p w14:paraId="1E3C0283" w14:textId="259A9B41" w:rsidR="003554EF" w:rsidRPr="00FF0758" w:rsidRDefault="003554EF" w:rsidP="003554EF">
      <w:pPr>
        <w:widowControl w:val="0"/>
        <w:autoSpaceDE w:val="0"/>
        <w:autoSpaceDN w:val="0"/>
        <w:spacing w:after="0" w:line="240" w:lineRule="auto"/>
        <w:jc w:val="center"/>
        <w:rPr>
          <w:rFonts w:ascii="Times New Roman" w:eastAsia="Times New Roman" w:hAnsi="Times New Roman" w:cs="Times New Roman"/>
          <w:kern w:val="0"/>
          <w:u w:val="single"/>
          <w:lang w:val="en-US"/>
          <w14:ligatures w14:val="none"/>
        </w:rPr>
      </w:pPr>
      <w:r w:rsidRPr="00FF0758">
        <w:rPr>
          <w:rFonts w:ascii="Times New Roman" w:eastAsia="Times New Roman" w:hAnsi="Times New Roman" w:cs="Times New Roman"/>
          <w:kern w:val="0"/>
          <w:lang w:val="en-US"/>
          <w14:ligatures w14:val="none"/>
        </w:rPr>
        <w:t xml:space="preserve">of the applicant for the academic title of </w:t>
      </w:r>
      <w:r w:rsidR="00921B18" w:rsidRPr="00FF0758">
        <w:rPr>
          <w:rFonts w:ascii="Times New Roman" w:eastAsia="Times New Roman" w:hAnsi="Times New Roman" w:cs="Times New Roman"/>
          <w:b/>
          <w:bCs/>
          <w:kern w:val="0"/>
          <w:lang w:val="en-US"/>
          <w14:ligatures w14:val="none"/>
        </w:rPr>
        <w:t>«</w:t>
      </w:r>
      <w:r w:rsidR="00FF0758" w:rsidRPr="00FF0758">
        <w:rPr>
          <w:rFonts w:ascii="Times New Roman" w:eastAsia="Times New Roman" w:hAnsi="Times New Roman" w:cs="Times New Roman"/>
          <w:b/>
          <w:bCs/>
          <w:kern w:val="0"/>
          <w:lang w:val="en-US"/>
          <w14:ligatures w14:val="none"/>
        </w:rPr>
        <w:t xml:space="preserve">Professor» </w:t>
      </w:r>
      <w:r w:rsidR="00FF0758" w:rsidRPr="00FF0758">
        <w:rPr>
          <w:rFonts w:ascii="Times New Roman" w:eastAsia="Times New Roman" w:hAnsi="Times New Roman" w:cs="Times New Roman"/>
          <w:kern w:val="0"/>
          <w:lang w:val="en-US"/>
          <w14:ligatures w14:val="none"/>
        </w:rPr>
        <w:t>in</w:t>
      </w:r>
      <w:r w:rsidRPr="00FF0758">
        <w:rPr>
          <w:rFonts w:ascii="Times New Roman" w:eastAsia="Times New Roman" w:hAnsi="Times New Roman" w:cs="Times New Roman"/>
          <w:kern w:val="0"/>
          <w:lang w:val="en-US"/>
          <w14:ligatures w14:val="none"/>
        </w:rPr>
        <w:t xml:space="preserve"> the specialty</w:t>
      </w:r>
      <w:r w:rsidR="00921B18" w:rsidRPr="00FF0758">
        <w:rPr>
          <w:rFonts w:ascii="Times New Roman" w:eastAsia="Times New Roman" w:hAnsi="Times New Roman" w:cs="Times New Roman"/>
          <w:kern w:val="0"/>
          <w:lang w:val="kk-KZ"/>
          <w14:ligatures w14:val="none"/>
        </w:rPr>
        <w:t xml:space="preserve"> </w:t>
      </w:r>
      <w:r w:rsidR="00921B18" w:rsidRPr="00FF0758">
        <w:rPr>
          <w:rFonts w:ascii="Times New Roman" w:eastAsia="Times New Roman" w:hAnsi="Times New Roman" w:cs="Times New Roman"/>
          <w:kern w:val="0"/>
          <w:u w:val="single"/>
          <w:lang w:val="en-US"/>
          <w14:ligatures w14:val="none"/>
        </w:rPr>
        <w:t>«21201 Multidisciplinary Engineering »</w:t>
      </w:r>
    </w:p>
    <w:p w14:paraId="024B32A8" w14:textId="77777777" w:rsidR="00F91908" w:rsidRPr="00FF0758" w:rsidRDefault="00F91908" w:rsidP="003554EF">
      <w:pPr>
        <w:widowControl w:val="0"/>
        <w:autoSpaceDE w:val="0"/>
        <w:autoSpaceDN w:val="0"/>
        <w:spacing w:after="0" w:line="240" w:lineRule="auto"/>
        <w:jc w:val="center"/>
        <w:rPr>
          <w:rFonts w:ascii="Times New Roman" w:eastAsia="Times New Roman" w:hAnsi="Times New Roman" w:cs="Times New Roman"/>
          <w:kern w:val="0"/>
          <w:lang w:val="kk-KZ"/>
          <w14:ligatures w14:val="none"/>
        </w:rPr>
      </w:pPr>
    </w:p>
    <w:tbl>
      <w:tblPr>
        <w:tblStyle w:val="11"/>
        <w:tblW w:w="0" w:type="auto"/>
        <w:tblLook w:val="04A0" w:firstRow="1" w:lastRow="0" w:firstColumn="1" w:lastColumn="0" w:noHBand="0" w:noVBand="1"/>
      </w:tblPr>
      <w:tblGrid>
        <w:gridCol w:w="562"/>
        <w:gridCol w:w="3402"/>
        <w:gridCol w:w="5381"/>
      </w:tblGrid>
      <w:tr w:rsidR="003554EF" w:rsidRPr="00FF0758" w14:paraId="40AF7310" w14:textId="77777777" w:rsidTr="00667A06">
        <w:tc>
          <w:tcPr>
            <w:tcW w:w="562" w:type="dxa"/>
          </w:tcPr>
          <w:p w14:paraId="1F6222D9"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1</w:t>
            </w:r>
          </w:p>
        </w:tc>
        <w:tc>
          <w:tcPr>
            <w:tcW w:w="3402" w:type="dxa"/>
          </w:tcPr>
          <w:p w14:paraId="12DF9DDA" w14:textId="0CD41BA5"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First name, surname (if any)</w:t>
            </w:r>
          </w:p>
        </w:tc>
        <w:tc>
          <w:tcPr>
            <w:tcW w:w="5381" w:type="dxa"/>
          </w:tcPr>
          <w:p w14:paraId="27B75E75" w14:textId="57AB6BAF" w:rsidR="003554EF" w:rsidRPr="00FF0758" w:rsidRDefault="00F91908" w:rsidP="00667A06">
            <w:pPr>
              <w:widowControl w:val="0"/>
              <w:autoSpaceDE w:val="0"/>
              <w:autoSpaceDN w:val="0"/>
              <w:jc w:val="both"/>
              <w:rPr>
                <w:rFonts w:ascii="Times New Roman" w:eastAsia="Times New Roman" w:hAnsi="Times New Roman" w:cs="Times New Roman"/>
                <w:b/>
                <w:bCs/>
                <w:sz w:val="24"/>
                <w:szCs w:val="24"/>
              </w:rPr>
            </w:pPr>
            <w:r w:rsidRPr="00FF0758">
              <w:rPr>
                <w:rFonts w:ascii="Times New Roman" w:eastAsia="Times New Roman" w:hAnsi="Times New Roman" w:cs="Times New Roman"/>
                <w:b/>
                <w:bCs/>
                <w:sz w:val="24"/>
                <w:szCs w:val="24"/>
              </w:rPr>
              <w:t xml:space="preserve">Ozhikenov Kassymbek </w:t>
            </w:r>
          </w:p>
        </w:tc>
      </w:tr>
      <w:tr w:rsidR="003554EF" w:rsidRPr="00FF0758" w14:paraId="2C0F19C0" w14:textId="77777777" w:rsidTr="00667A06">
        <w:tc>
          <w:tcPr>
            <w:tcW w:w="562" w:type="dxa"/>
          </w:tcPr>
          <w:p w14:paraId="25DE0E5F"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2</w:t>
            </w:r>
          </w:p>
        </w:tc>
        <w:tc>
          <w:tcPr>
            <w:tcW w:w="3402" w:type="dxa"/>
          </w:tcPr>
          <w:p w14:paraId="52DA1905" w14:textId="5FB8D40C"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Academic degree (Candidate of Sciences, Doctor of Sciences, Doctor of Philosophy (PhD), Doctor of profile) or academic degree of Doctor of Philosophy (PhD), Doctor of profile or degree of Doctor of Philosophy (PhD), Doctor of profile, date of award</w:t>
            </w:r>
          </w:p>
        </w:tc>
        <w:tc>
          <w:tcPr>
            <w:tcW w:w="5381" w:type="dxa"/>
          </w:tcPr>
          <w:p w14:paraId="13FEABBC" w14:textId="38CC03ED" w:rsidR="003554EF" w:rsidRPr="00FF0758" w:rsidRDefault="003554EF" w:rsidP="00667A06">
            <w:pPr>
              <w:widowControl w:val="0"/>
              <w:autoSpaceDE w:val="0"/>
              <w:autoSpaceDN w:val="0"/>
              <w:jc w:val="both"/>
              <w:rPr>
                <w:rFonts w:ascii="Times New Roman" w:eastAsia="Times New Roman" w:hAnsi="Times New Roman" w:cs="Times New Roman"/>
                <w:sz w:val="24"/>
                <w:szCs w:val="24"/>
                <w:highlight w:val="yellow"/>
                <w:lang w:val="kk-KZ"/>
              </w:rPr>
            </w:pPr>
            <w:r w:rsidRPr="00FF0758">
              <w:rPr>
                <w:rFonts w:ascii="Times New Roman" w:eastAsia="Times New Roman" w:hAnsi="Times New Roman" w:cs="Times New Roman"/>
                <w:sz w:val="24"/>
                <w:szCs w:val="24"/>
                <w:lang w:val="en-US"/>
              </w:rPr>
              <w:t xml:space="preserve">Candidate of Technical </w:t>
            </w:r>
            <w:r w:rsidR="00FF0758" w:rsidRPr="00FF0758">
              <w:rPr>
                <w:rFonts w:ascii="Times New Roman" w:eastAsia="Times New Roman" w:hAnsi="Times New Roman" w:cs="Times New Roman"/>
                <w:sz w:val="24"/>
                <w:szCs w:val="24"/>
                <w:lang w:val="en-US"/>
              </w:rPr>
              <w:t xml:space="preserve">Sciences </w:t>
            </w:r>
            <w:r w:rsidR="00FF0758" w:rsidRPr="00FF0758">
              <w:rPr>
                <w:rFonts w:ascii="Times New Roman" w:eastAsia="Times New Roman" w:hAnsi="Times New Roman" w:cs="Times New Roman"/>
                <w:sz w:val="24"/>
                <w:szCs w:val="24"/>
                <w:lang w:val="kk-KZ"/>
              </w:rPr>
              <w:t>in</w:t>
            </w:r>
            <w:r w:rsidRPr="00FF0758">
              <w:rPr>
                <w:rFonts w:ascii="Times New Roman" w:eastAsia="Times New Roman" w:hAnsi="Times New Roman" w:cs="Times New Roman"/>
                <w:sz w:val="24"/>
                <w:szCs w:val="24"/>
                <w:lang w:val="en-US"/>
              </w:rPr>
              <w:t xml:space="preserve"> 05.02.05 – Robots, Mechatronics and Robotic Systems, March 31, 2011 (Protocol No. 3).</w:t>
            </w:r>
            <w:r w:rsidRPr="00FF0758">
              <w:rPr>
                <w:rFonts w:ascii="Times New Roman" w:eastAsia="Times New Roman" w:hAnsi="Times New Roman" w:cs="Times New Roman"/>
                <w:sz w:val="24"/>
                <w:szCs w:val="24"/>
                <w:lang w:val="kk-KZ"/>
              </w:rPr>
              <w:t xml:space="preserve">  </w:t>
            </w:r>
          </w:p>
        </w:tc>
      </w:tr>
      <w:tr w:rsidR="003554EF" w:rsidRPr="00FF0758" w14:paraId="3F02D52F" w14:textId="77777777" w:rsidTr="00667A06">
        <w:tc>
          <w:tcPr>
            <w:tcW w:w="562" w:type="dxa"/>
          </w:tcPr>
          <w:p w14:paraId="5A5B950B"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3</w:t>
            </w:r>
          </w:p>
        </w:tc>
        <w:tc>
          <w:tcPr>
            <w:tcW w:w="3402" w:type="dxa"/>
          </w:tcPr>
          <w:p w14:paraId="0671ACFA" w14:textId="27E49EB0"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Academic title, date of award</w:t>
            </w:r>
          </w:p>
        </w:tc>
        <w:tc>
          <w:tcPr>
            <w:tcW w:w="5381" w:type="dxa"/>
          </w:tcPr>
          <w:p w14:paraId="5205AE76" w14:textId="6C95013D" w:rsidR="003554EF" w:rsidRPr="00FF0758" w:rsidRDefault="00F91908" w:rsidP="00667A06">
            <w:pPr>
              <w:widowControl w:val="0"/>
              <w:autoSpaceDE w:val="0"/>
              <w:autoSpaceDN w:val="0"/>
              <w:jc w:val="center"/>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w:t>
            </w:r>
          </w:p>
        </w:tc>
      </w:tr>
      <w:tr w:rsidR="003554EF" w:rsidRPr="00FF0758" w14:paraId="19E9362B" w14:textId="77777777" w:rsidTr="00667A06">
        <w:tc>
          <w:tcPr>
            <w:tcW w:w="562" w:type="dxa"/>
          </w:tcPr>
          <w:p w14:paraId="6AB950A0"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4</w:t>
            </w:r>
          </w:p>
        </w:tc>
        <w:tc>
          <w:tcPr>
            <w:tcW w:w="3402" w:type="dxa"/>
          </w:tcPr>
          <w:p w14:paraId="6257012F" w14:textId="08A87BE4"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Honorary title, date of award</w:t>
            </w:r>
          </w:p>
        </w:tc>
        <w:tc>
          <w:tcPr>
            <w:tcW w:w="5381" w:type="dxa"/>
          </w:tcPr>
          <w:p w14:paraId="3ED559F7" w14:textId="4E3820B4" w:rsidR="003554EF" w:rsidRPr="00FF0758" w:rsidRDefault="00667A06" w:rsidP="00667A06">
            <w:pPr>
              <w:widowControl w:val="0"/>
              <w:autoSpaceDE w:val="0"/>
              <w:autoSpaceDN w:val="0"/>
              <w:jc w:val="center"/>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w:t>
            </w:r>
          </w:p>
        </w:tc>
      </w:tr>
      <w:tr w:rsidR="003554EF" w:rsidRPr="00FF0758" w14:paraId="38D617AF" w14:textId="77777777" w:rsidTr="00667A06">
        <w:tc>
          <w:tcPr>
            <w:tcW w:w="562" w:type="dxa"/>
          </w:tcPr>
          <w:p w14:paraId="22CFD681"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bookmarkStart w:id="0" w:name="_Hlk177723680"/>
            <w:r w:rsidRPr="00FF0758">
              <w:rPr>
                <w:rFonts w:ascii="Times New Roman" w:eastAsia="Times New Roman" w:hAnsi="Times New Roman" w:cs="Times New Roman"/>
                <w:sz w:val="24"/>
                <w:szCs w:val="24"/>
              </w:rPr>
              <w:t>5</w:t>
            </w:r>
          </w:p>
        </w:tc>
        <w:tc>
          <w:tcPr>
            <w:tcW w:w="3402" w:type="dxa"/>
          </w:tcPr>
          <w:p w14:paraId="1A64E643" w14:textId="27B4D76A" w:rsidR="003554EF" w:rsidRPr="00FF0758" w:rsidRDefault="003554EF" w:rsidP="00667A06">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Position (date and number of the appointment order)</w:t>
            </w:r>
          </w:p>
        </w:tc>
        <w:tc>
          <w:tcPr>
            <w:tcW w:w="5381" w:type="dxa"/>
          </w:tcPr>
          <w:p w14:paraId="169A4F04" w14:textId="4EE09328" w:rsidR="00921B18" w:rsidRPr="00FF0758" w:rsidRDefault="00C47B1A" w:rsidP="00921B18">
            <w:pPr>
              <w:widowControl w:val="0"/>
              <w:autoSpaceDE w:val="0"/>
              <w:autoSpaceDN w:val="0"/>
              <w:jc w:val="both"/>
              <w:rPr>
                <w:rFonts w:ascii="Times New Roman" w:eastAsia="Times New Roman" w:hAnsi="Times New Roman" w:cs="Times New Roman"/>
                <w:sz w:val="24"/>
                <w:szCs w:val="24"/>
                <w:lang w:val="kk-KZ"/>
              </w:rPr>
            </w:pPr>
            <w:r w:rsidRPr="00FF0758">
              <w:rPr>
                <w:rFonts w:ascii="Times New Roman" w:eastAsia="Times New Roman" w:hAnsi="Times New Roman" w:cs="Times New Roman"/>
                <w:sz w:val="24"/>
                <w:szCs w:val="24"/>
                <w:lang w:val="en-US"/>
              </w:rPr>
              <w:t>Head of the Department of Robotics and Technical Means of Automation, Institute of Automation and Information Technologies, Kazakh National Research Technical University named after K. I. Satpayev, appointed by Personnel Order No. 886 dated July 5, 2013.</w:t>
            </w:r>
          </w:p>
        </w:tc>
      </w:tr>
      <w:bookmarkEnd w:id="0"/>
      <w:tr w:rsidR="003554EF" w:rsidRPr="00FF0758" w14:paraId="1AEDB1FA" w14:textId="77777777" w:rsidTr="00667A06">
        <w:tc>
          <w:tcPr>
            <w:tcW w:w="562" w:type="dxa"/>
          </w:tcPr>
          <w:p w14:paraId="08575624"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6</w:t>
            </w:r>
          </w:p>
        </w:tc>
        <w:tc>
          <w:tcPr>
            <w:tcW w:w="3402" w:type="dxa"/>
          </w:tcPr>
          <w:p w14:paraId="19905415" w14:textId="2A0414AF" w:rsidR="003554EF" w:rsidRPr="00FF0758" w:rsidRDefault="003554EF" w:rsidP="00F56587">
            <w:pPr>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Experience of scientific, scientific and pedagogical activity</w:t>
            </w:r>
          </w:p>
        </w:tc>
        <w:tc>
          <w:tcPr>
            <w:tcW w:w="5381" w:type="dxa"/>
          </w:tcPr>
          <w:p w14:paraId="50F67B86" w14:textId="6FEBA3D5" w:rsidR="003554EF" w:rsidRPr="00FF0758" w:rsidRDefault="00C47B1A" w:rsidP="00C47B1A">
            <w:pPr>
              <w:pStyle w:val="a7"/>
              <w:widowControl w:val="0"/>
              <w:autoSpaceDE w:val="0"/>
              <w:autoSpaceDN w:val="0"/>
              <w:ind w:left="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The total length of research and academic (research and teaching) service is 22.5 years, including 15 years of continuous academic service after the defense of the dissertation, of which 12.5 years have been served in senior research and academic leadership positions.</w:t>
            </w:r>
          </w:p>
        </w:tc>
      </w:tr>
      <w:tr w:rsidR="003554EF" w:rsidRPr="00FF0758" w14:paraId="4AA159D3" w14:textId="77777777" w:rsidTr="00667A06">
        <w:tc>
          <w:tcPr>
            <w:tcW w:w="562" w:type="dxa"/>
          </w:tcPr>
          <w:p w14:paraId="2BD185AF"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7</w:t>
            </w:r>
          </w:p>
        </w:tc>
        <w:tc>
          <w:tcPr>
            <w:tcW w:w="3402" w:type="dxa"/>
          </w:tcPr>
          <w:p w14:paraId="20025774" w14:textId="529CC126"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Number of scientific articles after defending a dissertation /obtaining the academic title of associate professor (associate professor)</w:t>
            </w:r>
          </w:p>
        </w:tc>
        <w:tc>
          <w:tcPr>
            <w:tcW w:w="5381" w:type="dxa"/>
          </w:tcPr>
          <w:p w14:paraId="0A7D46A9" w14:textId="29738BF4"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More than 213 scientific works have been published, including:</w:t>
            </w:r>
          </w:p>
          <w:p w14:paraId="0DC75963" w14:textId="06678899"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 xml:space="preserve">– 32 articles in international peer-reviewed scientific journals indexed in Scopus and Web of Science databases, of which 17 articles were published in international peer-reviewed journals ranked in Q1 and Q2 according to the Journal Citation Reports (JCR) by Clarivate Analytics, or having a </w:t>
            </w:r>
            <w:r w:rsidR="00FF0758" w:rsidRPr="00FF0758">
              <w:rPr>
                <w:rFonts w:ascii="Times New Roman" w:eastAsia="Times New Roman" w:hAnsi="Times New Roman" w:cs="Times New Roman"/>
                <w:bCs/>
                <w:sz w:val="24"/>
                <w:szCs w:val="24"/>
                <w:lang w:val="en-US"/>
              </w:rPr>
              <w:t>Cite Score</w:t>
            </w:r>
            <w:r w:rsidRPr="00FF0758">
              <w:rPr>
                <w:rFonts w:ascii="Times New Roman" w:eastAsia="Times New Roman" w:hAnsi="Times New Roman" w:cs="Times New Roman"/>
                <w:bCs/>
                <w:sz w:val="24"/>
                <w:szCs w:val="24"/>
                <w:lang w:val="en-US"/>
              </w:rPr>
              <w:t xml:space="preserve"> percentile of at least 50 in the Scopus database; among these, the applicant authored 9 articles as first or corresponding author;</w:t>
            </w:r>
          </w:p>
          <w:p w14:paraId="7296FC3A" w14:textId="7E8E12E4"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 xml:space="preserve">– 30 articles in scientific journals recommended by the Committee for Quality Assurance in Science and Higher Education of the Ministry of Science and Higher Education of the Republic of </w:t>
            </w:r>
            <w:r w:rsidR="00FF0758" w:rsidRPr="00FF0758">
              <w:rPr>
                <w:rFonts w:ascii="Times New Roman" w:eastAsia="Times New Roman" w:hAnsi="Times New Roman" w:cs="Times New Roman"/>
                <w:bCs/>
                <w:sz w:val="24"/>
                <w:szCs w:val="24"/>
                <w:lang w:val="en-US"/>
              </w:rPr>
              <w:t>Kazakhstan.</w:t>
            </w:r>
          </w:p>
          <w:p w14:paraId="1E6EFCD6" w14:textId="7F94CCAE" w:rsidR="00C47B1A"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kk-KZ"/>
              </w:rPr>
            </w:pPr>
            <w:r w:rsidRPr="00FF0758">
              <w:rPr>
                <w:rFonts w:ascii="Times New Roman" w:eastAsia="Times New Roman" w:hAnsi="Times New Roman" w:cs="Times New Roman"/>
                <w:bCs/>
                <w:sz w:val="24"/>
                <w:szCs w:val="24"/>
                <w:lang w:val="en-US"/>
              </w:rPr>
              <w:t xml:space="preserve">– more than 119 publications in other scientific journals, collected volumes, and proceedings of international scientific </w:t>
            </w:r>
            <w:r w:rsidR="00FF0758" w:rsidRPr="00FF0758">
              <w:rPr>
                <w:rFonts w:ascii="Times New Roman" w:eastAsia="Times New Roman" w:hAnsi="Times New Roman" w:cs="Times New Roman"/>
                <w:bCs/>
                <w:sz w:val="24"/>
                <w:szCs w:val="24"/>
                <w:lang w:val="en-US"/>
              </w:rPr>
              <w:t>conferences.</w:t>
            </w:r>
          </w:p>
          <w:p w14:paraId="2C8A245A" w14:textId="22E652A5" w:rsidR="003554EF" w:rsidRPr="00FF0758" w:rsidRDefault="00C47B1A" w:rsidP="00C47B1A">
            <w:pPr>
              <w:widowControl w:val="0"/>
              <w:autoSpaceDE w:val="0"/>
              <w:autoSpaceDN w:val="0"/>
              <w:spacing w:line="276" w:lineRule="auto"/>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 more than 32 patents and authors’ certificates, including Eurasian patents and patents of the Russian Federation, some of which are indexed in the Derwent Innovations Index (Web of Science) database.</w:t>
            </w:r>
          </w:p>
        </w:tc>
      </w:tr>
      <w:tr w:rsidR="003554EF" w:rsidRPr="00FF0758" w14:paraId="2011E9B4" w14:textId="77777777" w:rsidTr="00667A06">
        <w:tc>
          <w:tcPr>
            <w:tcW w:w="562" w:type="dxa"/>
          </w:tcPr>
          <w:p w14:paraId="2AFFD848"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lastRenderedPageBreak/>
              <w:t>8</w:t>
            </w:r>
          </w:p>
        </w:tc>
        <w:tc>
          <w:tcPr>
            <w:tcW w:w="3402" w:type="dxa"/>
          </w:tcPr>
          <w:p w14:paraId="341919D3" w14:textId="66154B50"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The number of monographs, textbooks</w:t>
            </w:r>
            <w:r w:rsidR="00FF0758" w:rsidRPr="00FF0758">
              <w:rPr>
                <w:rFonts w:ascii="Times New Roman" w:hAnsi="Times New Roman" w:cs="Times New Roman"/>
                <w:sz w:val="24"/>
                <w:szCs w:val="24"/>
                <w:lang w:val="en-US"/>
              </w:rPr>
              <w:t>, and single</w:t>
            </w:r>
            <w:r w:rsidRPr="00FF0758">
              <w:rPr>
                <w:rFonts w:ascii="Times New Roman" w:hAnsi="Times New Roman" w:cs="Times New Roman"/>
                <w:sz w:val="24"/>
                <w:szCs w:val="24"/>
                <w:lang w:val="en-US"/>
              </w:rPr>
              <w:t>-handedly written educational (teaching and methodological) manuals published over the past 5 years</w:t>
            </w:r>
          </w:p>
        </w:tc>
        <w:tc>
          <w:tcPr>
            <w:tcW w:w="5381" w:type="dxa"/>
          </w:tcPr>
          <w:p w14:paraId="7FF1D3D6" w14:textId="77777777"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Over the past five years, 3 monographs and 1 single-authored textbook (in print and electronic formats) have been published:</w:t>
            </w:r>
          </w:p>
          <w:p w14:paraId="17BB96A5" w14:textId="05F5E124"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kk-KZ"/>
              </w:rPr>
              <w:t>1.</w:t>
            </w:r>
            <w:r w:rsidRPr="00FF0758">
              <w:rPr>
                <w:rFonts w:ascii="Times New Roman" w:eastAsia="Times New Roman" w:hAnsi="Times New Roman" w:cs="Times New Roman"/>
                <w:bCs/>
                <w:sz w:val="24"/>
                <w:szCs w:val="24"/>
                <w:lang w:val="en-US"/>
              </w:rPr>
              <w:t>Bodin O.N., Kramm M.N., Ozhikenov K.A., Rakhmatullov F.K.</w:t>
            </w:r>
            <w:r w:rsidR="00FF0758" w:rsidRPr="00FF0758">
              <w:rPr>
                <w:rFonts w:ascii="Times New Roman" w:eastAsia="Times New Roman" w:hAnsi="Times New Roman" w:cs="Times New Roman"/>
                <w:bCs/>
                <w:sz w:val="24"/>
                <w:szCs w:val="24"/>
                <w:lang w:val="en-US"/>
              </w:rPr>
              <w:t xml:space="preserve"> </w:t>
            </w:r>
            <w:r w:rsidR="00FF0758" w:rsidRPr="00FF0758">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Современные технологии неинвазивной кардиодиагностики</w:t>
            </w:r>
            <w:r w:rsidR="00FF0758" w:rsidRPr="00FF0758">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 Monograph. Edited by Academician of the National Academy of Sciences of the Republic of Kazakhstan I.K. Beisembetov. Almaty, 2021. – 280 p.</w:t>
            </w:r>
          </w:p>
          <w:p w14:paraId="1034F62F" w14:textId="0FCD6DD9"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kk-KZ"/>
              </w:rPr>
              <w:t xml:space="preserve">2. </w:t>
            </w:r>
            <w:r w:rsidRPr="00FF0758">
              <w:rPr>
                <w:rFonts w:ascii="Times New Roman" w:eastAsia="Times New Roman" w:hAnsi="Times New Roman" w:cs="Times New Roman"/>
                <w:bCs/>
                <w:sz w:val="24"/>
                <w:szCs w:val="24"/>
                <w:lang w:val="en-US"/>
              </w:rPr>
              <w:t>Bezborodova O.E., Kramm M.N., Ozhikenov K.A., Ozhikenova A.K., Omarbekov B.O.</w:t>
            </w:r>
            <w:r w:rsidR="00FF0758" w:rsidRPr="00FF0758">
              <w:rPr>
                <w:rFonts w:ascii="Times New Roman" w:eastAsia="Times New Roman" w:hAnsi="Times New Roman" w:cs="Times New Roman"/>
                <w:bCs/>
                <w:sz w:val="24"/>
                <w:szCs w:val="24"/>
                <w:lang w:val="en-US"/>
              </w:rPr>
              <w:t xml:space="preserve"> </w:t>
            </w:r>
            <w:r w:rsidR="00FF0758" w:rsidRPr="00FF0758">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Мультиагентные технологии в медицинских информационных системах</w:t>
            </w:r>
            <w:r w:rsidR="00FF0758" w:rsidRPr="00FF0758">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 Monograph. Edited by Professor O.N. Bodin. Almaty, 2021. –330 p.</w:t>
            </w:r>
          </w:p>
          <w:p w14:paraId="3DD491F6" w14:textId="1656377F" w:rsidR="00C47B1A" w:rsidRPr="00FF0758" w:rsidRDefault="00C47B1A" w:rsidP="00C47B1A">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 xml:space="preserve">3. Ozhikenov K.A., Alimbayeva Zh.N., Alimbayev Sh.A., </w:t>
            </w:r>
            <w:r w:rsidR="00FF0758" w:rsidRPr="00FF0758">
              <w:rPr>
                <w:rFonts w:ascii="Times New Roman" w:eastAsia="Times New Roman" w:hAnsi="Times New Roman" w:cs="Times New Roman"/>
                <w:bCs/>
                <w:sz w:val="24"/>
                <w:szCs w:val="24"/>
                <w:lang w:val="en-US"/>
              </w:rPr>
              <w:t>O</w:t>
            </w:r>
            <w:r w:rsidRPr="00FF0758">
              <w:rPr>
                <w:rFonts w:ascii="Times New Roman" w:eastAsia="Times New Roman" w:hAnsi="Times New Roman" w:cs="Times New Roman"/>
                <w:bCs/>
                <w:sz w:val="24"/>
                <w:szCs w:val="24"/>
                <w:lang w:val="en-US"/>
              </w:rPr>
              <w:t>zhikenova A.K.</w:t>
            </w:r>
            <w:r w:rsidR="00FF0758" w:rsidRPr="00FF0758">
              <w:rPr>
                <w:rFonts w:ascii="Times New Roman" w:eastAsia="Times New Roman" w:hAnsi="Times New Roman" w:cs="Times New Roman"/>
                <w:bCs/>
                <w:sz w:val="24"/>
                <w:szCs w:val="24"/>
                <w:lang w:val="en-US"/>
              </w:rPr>
              <w:t xml:space="preserve"> </w:t>
            </w:r>
            <w:r w:rsidR="00FF0758" w:rsidRPr="00FF0758">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Инвазивті емес кардиодиагностикалық жүйе. Электрокардиография</w:t>
            </w:r>
            <w:r w:rsidR="00FF0758" w:rsidRPr="005A7C72">
              <w:rPr>
                <w:rFonts w:ascii="Times New Roman" w:eastAsia="Times New Roman" w:hAnsi="Times New Roman" w:cs="Times New Roman"/>
                <w:bCs/>
                <w:color w:val="000000"/>
                <w:sz w:val="24"/>
                <w:szCs w:val="24"/>
                <w:lang w:val="en-US"/>
              </w:rPr>
              <w:t>»</w:t>
            </w:r>
            <w:r w:rsidRPr="00FF0758">
              <w:rPr>
                <w:rFonts w:ascii="Times New Roman" w:eastAsia="Times New Roman" w:hAnsi="Times New Roman" w:cs="Times New Roman"/>
                <w:bCs/>
                <w:sz w:val="24"/>
                <w:szCs w:val="24"/>
                <w:lang w:val="en-US"/>
              </w:rPr>
              <w:t>. Almaty, 2023. – 257 pages. Monograph recommended for publication by the Academic Council of the Kazakh National Research Technical University (Minutes No. 1 dated October 10, 2023).</w:t>
            </w:r>
          </w:p>
          <w:p w14:paraId="277DCC43" w14:textId="0EE73EB0" w:rsidR="003554EF" w:rsidRPr="0078577F" w:rsidRDefault="00C47B1A" w:rsidP="00C47B1A">
            <w:pPr>
              <w:pStyle w:val="a7"/>
              <w:spacing w:after="160" w:line="278" w:lineRule="auto"/>
              <w:ind w:left="0"/>
              <w:jc w:val="both"/>
              <w:rPr>
                <w:rFonts w:ascii="Times New Roman" w:eastAsiaTheme="majorEastAsia" w:hAnsi="Times New Roman" w:cs="Times New Roman"/>
                <w:b/>
                <w:i/>
                <w:sz w:val="24"/>
                <w:szCs w:val="24"/>
                <w:lang w:val="en-US"/>
              </w:rPr>
            </w:pPr>
            <w:r w:rsidRPr="00FF0758">
              <w:rPr>
                <w:rFonts w:ascii="Times New Roman" w:eastAsia="Times New Roman" w:hAnsi="Times New Roman" w:cs="Times New Roman"/>
                <w:bCs/>
                <w:sz w:val="24"/>
                <w:szCs w:val="24"/>
              </w:rPr>
              <w:t xml:space="preserve">4. </w:t>
            </w:r>
            <w:r w:rsidRPr="00FF0758">
              <w:rPr>
                <w:rFonts w:ascii="Times New Roman" w:eastAsia="Times New Roman" w:hAnsi="Times New Roman" w:cs="Times New Roman"/>
                <w:bCs/>
                <w:sz w:val="24"/>
                <w:szCs w:val="24"/>
                <w:lang w:val="en-US"/>
              </w:rPr>
              <w:t>Ozhikenov</w:t>
            </w:r>
            <w:r w:rsidRPr="00FF0758">
              <w:rPr>
                <w:rFonts w:ascii="Times New Roman" w:eastAsia="Times New Roman" w:hAnsi="Times New Roman" w:cs="Times New Roman"/>
                <w:bCs/>
                <w:sz w:val="24"/>
                <w:szCs w:val="24"/>
              </w:rPr>
              <w:t xml:space="preserve"> </w:t>
            </w:r>
            <w:r w:rsidRPr="00FF0758">
              <w:rPr>
                <w:rFonts w:ascii="Times New Roman" w:eastAsia="Times New Roman" w:hAnsi="Times New Roman" w:cs="Times New Roman"/>
                <w:bCs/>
                <w:sz w:val="24"/>
                <w:szCs w:val="24"/>
                <w:lang w:val="en-US"/>
              </w:rPr>
              <w:t>K</w:t>
            </w:r>
            <w:r w:rsidRPr="00FF0758">
              <w:rPr>
                <w:rFonts w:ascii="Times New Roman" w:eastAsia="Times New Roman" w:hAnsi="Times New Roman" w:cs="Times New Roman"/>
                <w:bCs/>
                <w:sz w:val="24"/>
                <w:szCs w:val="24"/>
              </w:rPr>
              <w:t>.</w:t>
            </w:r>
            <w:r w:rsidRPr="00FF0758">
              <w:rPr>
                <w:rFonts w:ascii="Times New Roman" w:eastAsia="Times New Roman" w:hAnsi="Times New Roman" w:cs="Times New Roman"/>
                <w:bCs/>
                <w:sz w:val="24"/>
                <w:szCs w:val="24"/>
                <w:lang w:val="en-US"/>
              </w:rPr>
              <w:t>A</w:t>
            </w:r>
            <w:r w:rsidRPr="00FF0758">
              <w:rPr>
                <w:rFonts w:ascii="Times New Roman" w:eastAsia="Times New Roman" w:hAnsi="Times New Roman" w:cs="Times New Roman"/>
                <w:bCs/>
                <w:sz w:val="24"/>
                <w:szCs w:val="24"/>
              </w:rPr>
              <w:t>.</w:t>
            </w:r>
            <w:r w:rsidR="00FF0758" w:rsidRPr="00FF0758">
              <w:rPr>
                <w:rFonts w:ascii="Times New Roman" w:eastAsia="Times New Roman" w:hAnsi="Times New Roman" w:cs="Times New Roman"/>
                <w:bCs/>
                <w:sz w:val="24"/>
                <w:szCs w:val="24"/>
              </w:rPr>
              <w:t xml:space="preserve"> </w:t>
            </w:r>
            <w:r w:rsidR="00FF0758" w:rsidRPr="00FF0758">
              <w:rPr>
                <w:rFonts w:ascii="Times New Roman" w:eastAsia="Times New Roman" w:hAnsi="Times New Roman" w:cs="Times New Roman"/>
                <w:bCs/>
                <w:color w:val="000000"/>
                <w:sz w:val="24"/>
                <w:szCs w:val="24"/>
              </w:rPr>
              <w:t>«</w:t>
            </w:r>
            <w:r w:rsidRPr="00FF0758">
              <w:rPr>
                <w:rFonts w:ascii="Times New Roman" w:eastAsia="Times New Roman" w:hAnsi="Times New Roman" w:cs="Times New Roman"/>
                <w:bCs/>
                <w:sz w:val="24"/>
                <w:szCs w:val="24"/>
              </w:rPr>
              <w:t xml:space="preserve">Математическая среда </w:t>
            </w:r>
            <w:r w:rsidRPr="00FF0758">
              <w:rPr>
                <w:rFonts w:ascii="Times New Roman" w:eastAsia="Times New Roman" w:hAnsi="Times New Roman" w:cs="Times New Roman"/>
                <w:bCs/>
                <w:sz w:val="24"/>
                <w:szCs w:val="24"/>
                <w:lang w:val="en-US"/>
              </w:rPr>
              <w:t>MATLAB</w:t>
            </w:r>
            <w:r w:rsidR="00FF0758" w:rsidRPr="00FF0758">
              <w:rPr>
                <w:rFonts w:ascii="Times New Roman" w:eastAsia="Times New Roman" w:hAnsi="Times New Roman" w:cs="Times New Roman"/>
                <w:bCs/>
                <w:color w:val="000000"/>
                <w:sz w:val="24"/>
                <w:szCs w:val="24"/>
              </w:rPr>
              <w:t>»</w:t>
            </w:r>
            <w:r w:rsidRPr="00FF0758">
              <w:rPr>
                <w:rFonts w:ascii="Times New Roman" w:eastAsia="Times New Roman" w:hAnsi="Times New Roman" w:cs="Times New Roman"/>
                <w:bCs/>
                <w:sz w:val="24"/>
                <w:szCs w:val="24"/>
              </w:rPr>
              <w:t xml:space="preserve">. </w:t>
            </w:r>
            <w:r w:rsidRPr="00FF0758">
              <w:rPr>
                <w:rFonts w:ascii="Times New Roman" w:eastAsia="Times New Roman" w:hAnsi="Times New Roman" w:cs="Times New Roman"/>
                <w:bCs/>
                <w:sz w:val="24"/>
                <w:szCs w:val="24"/>
                <w:lang w:val="en-US"/>
              </w:rPr>
              <w:t>Textbook. Recommended by the University Academic and Methodological Council</w:t>
            </w:r>
            <w:r w:rsidR="0078577F">
              <w:rPr>
                <w:rFonts w:ascii="Times New Roman" w:eastAsia="Times New Roman" w:hAnsi="Times New Roman" w:cs="Times New Roman"/>
                <w:bCs/>
                <w:sz w:val="24"/>
                <w:szCs w:val="24"/>
                <w:lang w:val="en-US"/>
              </w:rPr>
              <w:t xml:space="preserve"> </w:t>
            </w:r>
            <w:r w:rsidRPr="00FF0758">
              <w:rPr>
                <w:rFonts w:ascii="Times New Roman" w:eastAsia="Times New Roman" w:hAnsi="Times New Roman" w:cs="Times New Roman"/>
                <w:bCs/>
                <w:sz w:val="24"/>
                <w:szCs w:val="24"/>
                <w:lang w:val="en-US"/>
              </w:rPr>
              <w:t>Almaty, 2021. – 159 p.</w:t>
            </w:r>
          </w:p>
        </w:tc>
      </w:tr>
      <w:tr w:rsidR="003554EF" w:rsidRPr="00FF0758" w14:paraId="355C938E" w14:textId="77777777" w:rsidTr="00667A06">
        <w:tc>
          <w:tcPr>
            <w:tcW w:w="562" w:type="dxa"/>
          </w:tcPr>
          <w:p w14:paraId="6A3F5D2E"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9</w:t>
            </w:r>
          </w:p>
        </w:tc>
        <w:tc>
          <w:tcPr>
            <w:tcW w:w="3402" w:type="dxa"/>
          </w:tcPr>
          <w:p w14:paraId="1BE68FCB" w14:textId="37DCEEFE" w:rsidR="003554EF" w:rsidRPr="00FF0758" w:rsidRDefault="00FF0758"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People</w:t>
            </w:r>
            <w:r w:rsidR="003554EF" w:rsidRPr="00FF0758">
              <w:rPr>
                <w:rFonts w:ascii="Times New Roman" w:hAnsi="Times New Roman" w:cs="Times New Roman"/>
                <w:sz w:val="24"/>
                <w:szCs w:val="24"/>
                <w:lang w:val="en-US"/>
              </w:rPr>
              <w:t xml:space="preserve"> who have defended their dissertation under his supervision and have an academic degree (Candidate of Sciences, Doctor of Sciences, Doctor of Philosophy (PhD), Doctor of profile) or an academic degree of Doctor of Philosophy (PhD), Doctor of profile or Doctor of Philosophy (PhD), Doctor of profile</w:t>
            </w:r>
          </w:p>
        </w:tc>
        <w:tc>
          <w:tcPr>
            <w:tcW w:w="5381" w:type="dxa"/>
          </w:tcPr>
          <w:p w14:paraId="4C7490D8" w14:textId="2FB76967" w:rsidR="003D55C6" w:rsidRPr="00FF0758" w:rsidRDefault="003D55C6" w:rsidP="00667A06">
            <w:pPr>
              <w:widowControl w:val="0"/>
              <w:autoSpaceDE w:val="0"/>
              <w:autoSpaceDN w:val="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 xml:space="preserve">A total of 5 Doctor of Philosophy (PhD) candidates </w:t>
            </w:r>
            <w:r w:rsidR="00F56587" w:rsidRPr="00FF0758">
              <w:rPr>
                <w:rFonts w:ascii="Times New Roman" w:eastAsia="Times New Roman" w:hAnsi="Times New Roman" w:cs="Times New Roman"/>
                <w:bCs/>
                <w:sz w:val="24"/>
                <w:szCs w:val="24"/>
                <w:lang w:val="en-US"/>
              </w:rPr>
              <w:t>has</w:t>
            </w:r>
            <w:r w:rsidRPr="00FF0758">
              <w:rPr>
                <w:rFonts w:ascii="Times New Roman" w:eastAsia="Times New Roman" w:hAnsi="Times New Roman" w:cs="Times New Roman"/>
                <w:bCs/>
                <w:sz w:val="24"/>
                <w:szCs w:val="24"/>
                <w:lang w:val="en-US"/>
              </w:rPr>
              <w:t xml:space="preserve"> been successfully supervised and defended under his guidance:</w:t>
            </w:r>
          </w:p>
          <w:p w14:paraId="2EE58144" w14:textId="77F74A5B"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Aitimov Murat Zholdasbekovich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May 17, 2017.</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1015 dated July 10, 2017, of the Kazakh National Research Technical University named after K.I. Satbayev, the degree of Doctor of Philosophy (PhD) in 6D071600 – Instrumentation Engineering was awarded.</w:t>
            </w:r>
          </w:p>
          <w:p w14:paraId="359CDC87" w14:textId="621D257E"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Kabdoldina Esem Oralkhankyzy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March 13, 2019 (Protocol No. 3).</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1888-9 dated March 28, 2019, the degree of Doctor of Philosophy (PhD) in 6D071600 – Instrumentation Engineering was awarded.</w:t>
            </w:r>
          </w:p>
          <w:p w14:paraId="5DC5042D" w14:textId="26F6EF84"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Alimbayev Chingiz Abdraimovich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December 25, 2020 (Protocol No. 6).</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2325-9 dated December 31, 2020, the degree of Doctor of Philosophy (PhD) in 6D071600 – Instrumentation Engineering was awarded.</w:t>
            </w:r>
          </w:p>
          <w:p w14:paraId="6A3E2A15" w14:textId="299DD35D" w:rsidR="003D55C6"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Berdibayeva Gulmira Kuanyshbayevna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December 28, 2021 (Protocol No. 6).</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 xml:space="preserve">By Order No. 2030-9 dated </w:t>
            </w:r>
            <w:r w:rsidRPr="00FF0758">
              <w:rPr>
                <w:rFonts w:ascii="Times New Roman" w:eastAsia="Times New Roman" w:hAnsi="Times New Roman" w:cs="Times New Roman"/>
                <w:bCs/>
                <w:sz w:val="24"/>
                <w:szCs w:val="24"/>
                <w:lang w:val="en-US"/>
              </w:rPr>
              <w:lastRenderedPageBreak/>
              <w:t>December 30, 2021, the degree of Doctor of Philosophy (PhD) in 6D071600 – Instrumentation Engineering was awarded.</w:t>
            </w:r>
          </w:p>
          <w:p w14:paraId="77272FAA" w14:textId="6D98B870" w:rsidR="003554EF" w:rsidRPr="00FF0758" w:rsidRDefault="003D55C6" w:rsidP="00667A06">
            <w:pPr>
              <w:widowControl w:val="0"/>
              <w:numPr>
                <w:ilvl w:val="0"/>
                <w:numId w:val="29"/>
              </w:numPr>
              <w:tabs>
                <w:tab w:val="num" w:pos="316"/>
              </w:tabs>
              <w:autoSpaceDE w:val="0"/>
              <w:autoSpaceDN w:val="0"/>
              <w:ind w:left="0" w:firstLine="0"/>
              <w:jc w:val="both"/>
              <w:rPr>
                <w:rFonts w:ascii="Times New Roman" w:eastAsia="Times New Roman" w:hAnsi="Times New Roman" w:cs="Times New Roman"/>
                <w:bCs/>
                <w:sz w:val="24"/>
                <w:szCs w:val="24"/>
                <w:lang w:val="en-US"/>
              </w:rPr>
            </w:pPr>
            <w:r w:rsidRPr="00FF0758">
              <w:rPr>
                <w:rFonts w:ascii="Times New Roman" w:eastAsia="Times New Roman" w:hAnsi="Times New Roman" w:cs="Times New Roman"/>
                <w:bCs/>
                <w:sz w:val="24"/>
                <w:szCs w:val="24"/>
                <w:lang w:val="en-US"/>
              </w:rPr>
              <w:t>Alimbayeva Zhadyra Nurdauletovna – Doctor of Philosophy (PhD).</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Date of defense: December 21, 2022 (Protocol No. 6).</w:t>
            </w:r>
            <w:r w:rsidR="007B4473" w:rsidRPr="00FF0758">
              <w:rPr>
                <w:rFonts w:ascii="Times New Roman" w:eastAsia="Times New Roman" w:hAnsi="Times New Roman" w:cs="Times New Roman"/>
                <w:bCs/>
                <w:sz w:val="24"/>
                <w:szCs w:val="24"/>
                <w:lang w:val="kk-KZ"/>
              </w:rPr>
              <w:t xml:space="preserve"> </w:t>
            </w:r>
            <w:r w:rsidRPr="00FF0758">
              <w:rPr>
                <w:rFonts w:ascii="Times New Roman" w:eastAsia="Times New Roman" w:hAnsi="Times New Roman" w:cs="Times New Roman"/>
                <w:bCs/>
                <w:sz w:val="24"/>
                <w:szCs w:val="24"/>
                <w:lang w:val="en-US"/>
              </w:rPr>
              <w:t>By Order No. 1930-9 dated December 28, 2022, the degree of Doctor of Philosophy (PhD) in 6D071600 – Instrumentation Engineering was awarded.</w:t>
            </w:r>
          </w:p>
        </w:tc>
      </w:tr>
      <w:tr w:rsidR="003554EF" w:rsidRPr="00FF0758" w14:paraId="61F0B648" w14:textId="77777777" w:rsidTr="00667A06">
        <w:tc>
          <w:tcPr>
            <w:tcW w:w="562" w:type="dxa"/>
          </w:tcPr>
          <w:p w14:paraId="3B957FBC"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lastRenderedPageBreak/>
              <w:t>10</w:t>
            </w:r>
          </w:p>
        </w:tc>
        <w:tc>
          <w:tcPr>
            <w:tcW w:w="3402" w:type="dxa"/>
          </w:tcPr>
          <w:p w14:paraId="71521E45" w14:textId="164E846B"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Laureates, prize-winners of republican, international, and foreign competitions, exhibitions, festivals, awards, and Olympiads prepared under his leadership</w:t>
            </w:r>
          </w:p>
        </w:tc>
        <w:tc>
          <w:tcPr>
            <w:tcW w:w="5381" w:type="dxa"/>
          </w:tcPr>
          <w:p w14:paraId="76602823" w14:textId="2B7FF15D" w:rsidR="003554EF" w:rsidRPr="00FF0758" w:rsidRDefault="00FF0758" w:rsidP="00667A06">
            <w:pPr>
              <w:jc w:val="both"/>
              <w:rPr>
                <w:rFonts w:ascii="Times New Roman" w:hAnsi="Times New Roman" w:cs="Times New Roman"/>
                <w:bCs/>
                <w:sz w:val="24"/>
                <w:szCs w:val="24"/>
                <w:lang w:val="kk-KZ"/>
              </w:rPr>
            </w:pPr>
            <w:r w:rsidRPr="00FF0758">
              <w:rPr>
                <w:rFonts w:ascii="Times New Roman" w:hAnsi="Times New Roman" w:cs="Times New Roman"/>
                <w:bCs/>
                <w:sz w:val="24"/>
                <w:szCs w:val="24"/>
                <w:lang w:val="en-US"/>
              </w:rPr>
              <w:t>Under the supervision of K. A. Ozhikenov, students consistently achieve prize-winning positions in national and international student research competitions and academic Olympiads.</w:t>
            </w:r>
          </w:p>
        </w:tc>
      </w:tr>
      <w:tr w:rsidR="003554EF" w:rsidRPr="00FF0758" w14:paraId="14A0CDD8" w14:textId="77777777" w:rsidTr="00667A06">
        <w:tc>
          <w:tcPr>
            <w:tcW w:w="562" w:type="dxa"/>
          </w:tcPr>
          <w:p w14:paraId="6A8DD3D3"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11</w:t>
            </w:r>
          </w:p>
        </w:tc>
        <w:tc>
          <w:tcPr>
            <w:tcW w:w="3402" w:type="dxa"/>
          </w:tcPr>
          <w:p w14:paraId="5E044687" w14:textId="337FEA7B" w:rsidR="003554EF" w:rsidRPr="00FF0758" w:rsidRDefault="003554EF" w:rsidP="00667A06">
            <w:pPr>
              <w:widowControl w:val="0"/>
              <w:autoSpaceDE w:val="0"/>
              <w:autoSpaceDN w:val="0"/>
              <w:jc w:val="both"/>
              <w:rPr>
                <w:rFonts w:ascii="Times New Roman" w:eastAsia="Times New Roman" w:hAnsi="Times New Roman" w:cs="Times New Roman"/>
                <w:sz w:val="24"/>
                <w:szCs w:val="24"/>
                <w:lang w:val="en-US"/>
              </w:rPr>
            </w:pPr>
            <w:r w:rsidRPr="00FF0758">
              <w:rPr>
                <w:rFonts w:ascii="Times New Roman" w:hAnsi="Times New Roman" w:cs="Times New Roman"/>
                <w:sz w:val="24"/>
                <w:szCs w:val="24"/>
                <w:lang w:val="en-US"/>
              </w:rPr>
              <w:t>Champions or prize-winners of the World Universiades, Asian Championships and Asian Games, as well as champions or prize- winners of the European Championships, World Championships, and the Olympic Games trained under his supervision.</w:t>
            </w:r>
          </w:p>
        </w:tc>
        <w:tc>
          <w:tcPr>
            <w:tcW w:w="5381" w:type="dxa"/>
          </w:tcPr>
          <w:p w14:paraId="18A98D69" w14:textId="77777777" w:rsidR="00772F76" w:rsidRPr="00FF0758" w:rsidRDefault="00772F76" w:rsidP="00772F76">
            <w:pPr>
              <w:widowControl w:val="0"/>
              <w:autoSpaceDE w:val="0"/>
              <w:autoSpaceDN w:val="0"/>
              <w:jc w:val="center"/>
              <w:rPr>
                <w:rFonts w:ascii="Times New Roman" w:eastAsia="Times New Roman" w:hAnsi="Times New Roman" w:cs="Times New Roman"/>
                <w:bCs/>
                <w:sz w:val="24"/>
                <w:szCs w:val="24"/>
                <w:lang w:val="en-US"/>
              </w:rPr>
            </w:pPr>
          </w:p>
          <w:p w14:paraId="6E16E04C" w14:textId="77777777" w:rsidR="00772F76" w:rsidRPr="00FF0758" w:rsidRDefault="00772F76" w:rsidP="00772F76">
            <w:pPr>
              <w:widowControl w:val="0"/>
              <w:autoSpaceDE w:val="0"/>
              <w:autoSpaceDN w:val="0"/>
              <w:jc w:val="center"/>
              <w:rPr>
                <w:rFonts w:ascii="Times New Roman" w:eastAsia="Times New Roman" w:hAnsi="Times New Roman" w:cs="Times New Roman"/>
                <w:bCs/>
                <w:sz w:val="24"/>
                <w:szCs w:val="24"/>
                <w:lang w:val="en-US"/>
              </w:rPr>
            </w:pPr>
          </w:p>
          <w:p w14:paraId="022D15A0" w14:textId="77777777" w:rsidR="00772F76" w:rsidRPr="00FF0758" w:rsidRDefault="00772F76" w:rsidP="00772F76">
            <w:pPr>
              <w:widowControl w:val="0"/>
              <w:autoSpaceDE w:val="0"/>
              <w:autoSpaceDN w:val="0"/>
              <w:jc w:val="center"/>
              <w:rPr>
                <w:rFonts w:ascii="Times New Roman" w:eastAsia="Times New Roman" w:hAnsi="Times New Roman" w:cs="Times New Roman"/>
                <w:bCs/>
                <w:sz w:val="24"/>
                <w:szCs w:val="24"/>
                <w:lang w:val="en-US"/>
              </w:rPr>
            </w:pPr>
          </w:p>
          <w:p w14:paraId="65129311" w14:textId="7EA7B08D" w:rsidR="007B4473" w:rsidRPr="00FF0758" w:rsidRDefault="00772F76" w:rsidP="00772F76">
            <w:pPr>
              <w:widowControl w:val="0"/>
              <w:autoSpaceDE w:val="0"/>
              <w:autoSpaceDN w:val="0"/>
              <w:jc w:val="center"/>
              <w:rPr>
                <w:rFonts w:ascii="Times New Roman" w:eastAsia="Times New Roman" w:hAnsi="Times New Roman" w:cs="Times New Roman"/>
                <w:bCs/>
                <w:sz w:val="24"/>
                <w:szCs w:val="24"/>
              </w:rPr>
            </w:pPr>
            <w:r w:rsidRPr="00FF0758">
              <w:rPr>
                <w:rFonts w:ascii="Times New Roman" w:eastAsia="Times New Roman" w:hAnsi="Times New Roman" w:cs="Times New Roman"/>
                <w:bCs/>
                <w:sz w:val="24"/>
                <w:szCs w:val="24"/>
              </w:rPr>
              <w:t>-</w:t>
            </w:r>
          </w:p>
        </w:tc>
      </w:tr>
      <w:tr w:rsidR="003554EF" w:rsidRPr="00FF0758" w14:paraId="0A1488C3" w14:textId="77777777" w:rsidTr="00667A06">
        <w:tc>
          <w:tcPr>
            <w:tcW w:w="562" w:type="dxa"/>
          </w:tcPr>
          <w:p w14:paraId="780582B3" w14:textId="7777777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eastAsia="Times New Roman" w:hAnsi="Times New Roman" w:cs="Times New Roman"/>
                <w:sz w:val="24"/>
                <w:szCs w:val="24"/>
              </w:rPr>
              <w:t>12</w:t>
            </w:r>
          </w:p>
        </w:tc>
        <w:tc>
          <w:tcPr>
            <w:tcW w:w="3402" w:type="dxa"/>
          </w:tcPr>
          <w:p w14:paraId="067405D1" w14:textId="10617CB7" w:rsidR="003554EF" w:rsidRPr="00FF0758" w:rsidRDefault="003554EF" w:rsidP="00667A06">
            <w:pPr>
              <w:widowControl w:val="0"/>
              <w:autoSpaceDE w:val="0"/>
              <w:autoSpaceDN w:val="0"/>
              <w:jc w:val="both"/>
              <w:rPr>
                <w:rFonts w:ascii="Times New Roman" w:eastAsia="Times New Roman" w:hAnsi="Times New Roman" w:cs="Times New Roman"/>
                <w:sz w:val="24"/>
                <w:szCs w:val="24"/>
              </w:rPr>
            </w:pPr>
            <w:r w:rsidRPr="00FF0758">
              <w:rPr>
                <w:rFonts w:ascii="Times New Roman" w:hAnsi="Times New Roman" w:cs="Times New Roman"/>
                <w:sz w:val="24"/>
                <w:szCs w:val="24"/>
              </w:rPr>
              <w:t>Additional information</w:t>
            </w:r>
          </w:p>
        </w:tc>
        <w:tc>
          <w:tcPr>
            <w:tcW w:w="5381" w:type="dxa"/>
          </w:tcPr>
          <w:p w14:paraId="65B90A26" w14:textId="0BFDE7DD" w:rsidR="00FF0758" w:rsidRPr="00FF0758" w:rsidRDefault="00FF0758"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Recipient of the “Best University Teacher –2015” grant.</w:t>
            </w:r>
          </w:p>
          <w:p w14:paraId="277E8772" w14:textId="0AFBEF98" w:rsidR="00FF0758" w:rsidRPr="005A7C72" w:rsidRDefault="00FF0758"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Recipient of the Silver Medal of the XVIII Moscow International Salon of Inventions and Innovative Technologies “Archimedes-2015</w:t>
            </w:r>
            <w:r w:rsidR="005A7C72" w:rsidRPr="00FF0758">
              <w:rPr>
                <w:rFonts w:ascii="Times New Roman" w:eastAsia="Times New Roman" w:hAnsi="Times New Roman" w:cs="Times New Roman"/>
                <w:bCs/>
                <w:color w:val="000000"/>
                <w:sz w:val="24"/>
                <w:szCs w:val="24"/>
                <w:lang w:val="en-US"/>
              </w:rPr>
              <w:t>”.</w:t>
            </w:r>
          </w:p>
          <w:p w14:paraId="14F83F00" w14:textId="685F729E" w:rsidR="005A7C72" w:rsidRPr="00FF0758" w:rsidRDefault="005A7C72"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5A7C72">
              <w:rPr>
                <w:rFonts w:ascii="Times New Roman" w:eastAsia="Times New Roman" w:hAnsi="Times New Roman" w:cs="Times New Roman"/>
                <w:bCs/>
                <w:color w:val="000000"/>
                <w:sz w:val="24"/>
                <w:szCs w:val="24"/>
                <w:lang w:val="en-US"/>
              </w:rPr>
              <w:t>Doctor of Science, Honoris Causa, International Academy of Natural History, London, England</w:t>
            </w:r>
            <w:r>
              <w:rPr>
                <w:rFonts w:ascii="Times New Roman" w:eastAsia="Times New Roman" w:hAnsi="Times New Roman" w:cs="Times New Roman"/>
                <w:bCs/>
                <w:color w:val="000000"/>
                <w:sz w:val="24"/>
                <w:szCs w:val="24"/>
                <w:lang w:val="kk-KZ"/>
              </w:rPr>
              <w:t>.</w:t>
            </w:r>
          </w:p>
          <w:p w14:paraId="06B937BC" w14:textId="5CD8F6CC" w:rsidR="00FF0758" w:rsidRPr="00FF0758" w:rsidRDefault="00FF0758" w:rsidP="00FF0758">
            <w:pPr>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Awarded a Certificate of Honor from the Ministry of Science and Higher Education of the Republic of Kazakhstan.</w:t>
            </w:r>
          </w:p>
          <w:p w14:paraId="53128F69" w14:textId="0A9BE2F2" w:rsidR="003554EF" w:rsidRPr="00FF0758" w:rsidRDefault="00FF0758" w:rsidP="00FF0758">
            <w:pPr>
              <w:pStyle w:val="a7"/>
              <w:widowControl w:val="0"/>
              <w:numPr>
                <w:ilvl w:val="0"/>
                <w:numId w:val="34"/>
              </w:numPr>
              <w:autoSpaceDE w:val="0"/>
              <w:autoSpaceDN w:val="0"/>
              <w:ind w:left="0" w:hanging="112"/>
              <w:rPr>
                <w:rFonts w:ascii="Times New Roman" w:eastAsia="Times New Roman" w:hAnsi="Times New Roman" w:cs="Times New Roman"/>
                <w:bCs/>
                <w:color w:val="000000"/>
                <w:sz w:val="24"/>
                <w:szCs w:val="24"/>
                <w:lang w:val="en-US"/>
              </w:rPr>
            </w:pPr>
            <w:r w:rsidRPr="00FF0758">
              <w:rPr>
                <w:rFonts w:ascii="Times New Roman" w:eastAsia="Times New Roman" w:hAnsi="Times New Roman" w:cs="Times New Roman"/>
                <w:bCs/>
                <w:color w:val="000000"/>
                <w:sz w:val="24"/>
                <w:szCs w:val="24"/>
                <w:lang w:val="en-US"/>
              </w:rPr>
              <w:t>Awarded the Badge of Honor “For Contribution to the Development of Science of the Republic of Kazakhstan.”</w:t>
            </w:r>
          </w:p>
        </w:tc>
      </w:tr>
    </w:tbl>
    <w:p w14:paraId="50CF5D9B" w14:textId="77777777" w:rsidR="00282BC5" w:rsidRPr="00FF0758" w:rsidRDefault="00282BC5" w:rsidP="00282BC5">
      <w:pPr>
        <w:widowControl w:val="0"/>
        <w:autoSpaceDE w:val="0"/>
        <w:autoSpaceDN w:val="0"/>
        <w:spacing w:after="0" w:line="240" w:lineRule="auto"/>
        <w:jc w:val="both"/>
        <w:rPr>
          <w:rFonts w:ascii="Times New Roman" w:eastAsia="Times New Roman" w:hAnsi="Times New Roman" w:cs="Times New Roman"/>
          <w:kern w:val="0"/>
          <w:lang w:val="en-US"/>
          <w14:ligatures w14:val="none"/>
        </w:rPr>
      </w:pPr>
    </w:p>
    <w:p w14:paraId="2578F030" w14:textId="77777777" w:rsidR="00FE0888" w:rsidRPr="00FF0758" w:rsidRDefault="00FE0888" w:rsidP="00282BC5">
      <w:pPr>
        <w:widowControl w:val="0"/>
        <w:autoSpaceDE w:val="0"/>
        <w:autoSpaceDN w:val="0"/>
        <w:spacing w:after="0" w:line="240" w:lineRule="auto"/>
        <w:jc w:val="both"/>
        <w:rPr>
          <w:rFonts w:ascii="Times New Roman" w:eastAsia="Times New Roman" w:hAnsi="Times New Roman" w:cs="Times New Roman"/>
          <w:kern w:val="0"/>
          <w:lang w:val="kk-KZ"/>
          <w14:ligatures w14:val="none"/>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3970"/>
      </w:tblGrid>
      <w:tr w:rsidR="00FE0888" w:rsidRPr="00FF0758" w14:paraId="7206832F" w14:textId="77777777" w:rsidTr="00FE0888">
        <w:tc>
          <w:tcPr>
            <w:tcW w:w="4672" w:type="dxa"/>
          </w:tcPr>
          <w:p w14:paraId="6E8A7CD3" w14:textId="77777777" w:rsidR="003D55C6" w:rsidRPr="00FF0758" w:rsidRDefault="003D55C6" w:rsidP="00FE0888">
            <w:pPr>
              <w:widowControl w:val="0"/>
              <w:autoSpaceDE w:val="0"/>
              <w:autoSpaceDN w:val="0"/>
              <w:rPr>
                <w:rFonts w:ascii="Times New Roman" w:eastAsia="Times New Roman" w:hAnsi="Times New Roman" w:cs="Times New Roman"/>
                <w:b/>
                <w:bCs/>
                <w:kern w:val="0"/>
                <w:lang w:val="kk-KZ"/>
                <w14:ligatures w14:val="none"/>
              </w:rPr>
            </w:pPr>
            <w:r w:rsidRPr="00FF0758">
              <w:rPr>
                <w:rFonts w:ascii="Times New Roman" w:eastAsia="Times New Roman" w:hAnsi="Times New Roman" w:cs="Times New Roman"/>
                <w:b/>
                <w:bCs/>
                <w:kern w:val="0"/>
                <w14:ligatures w14:val="none"/>
              </w:rPr>
              <w:t>Director of the Institute of Automation and Information Technologies</w:t>
            </w:r>
            <w:r w:rsidRPr="00FF0758">
              <w:rPr>
                <w:rFonts w:ascii="Times New Roman" w:eastAsia="Times New Roman" w:hAnsi="Times New Roman" w:cs="Times New Roman"/>
                <w:b/>
                <w:bCs/>
                <w:kern w:val="0"/>
                <w:lang w:val="kk-KZ"/>
                <w14:ligatures w14:val="none"/>
              </w:rPr>
              <w:t xml:space="preserve"> ,</w:t>
            </w:r>
          </w:p>
          <w:p w14:paraId="5FA49ECC" w14:textId="610DEEAE" w:rsidR="00FE0888" w:rsidRPr="00FF0758" w:rsidRDefault="003D55C6" w:rsidP="00FE0888">
            <w:pPr>
              <w:widowControl w:val="0"/>
              <w:autoSpaceDE w:val="0"/>
              <w:autoSpaceDN w:val="0"/>
              <w:rPr>
                <w:rFonts w:ascii="Times New Roman" w:eastAsia="Times New Roman" w:hAnsi="Times New Roman" w:cs="Times New Roman"/>
                <w:b/>
                <w:bCs/>
                <w:kern w:val="0"/>
                <w:lang w:val="kk-KZ"/>
                <w14:ligatures w14:val="none"/>
              </w:rPr>
            </w:pPr>
            <w:r w:rsidRPr="00FF0758">
              <w:rPr>
                <w:rFonts w:ascii="Times New Roman" w:eastAsia="Times New Roman" w:hAnsi="Times New Roman" w:cs="Times New Roman"/>
                <w:b/>
                <w:bCs/>
                <w:kern w:val="0"/>
                <w:lang w:val="kk-KZ"/>
                <w14:ligatures w14:val="none"/>
              </w:rPr>
              <w:t>«KazNRTU named after K.I. Satpayev»</w:t>
            </w:r>
          </w:p>
        </w:tc>
        <w:tc>
          <w:tcPr>
            <w:tcW w:w="3970" w:type="dxa"/>
          </w:tcPr>
          <w:p w14:paraId="6DDE9621" w14:textId="77777777" w:rsidR="00FE0888" w:rsidRPr="00FF0758" w:rsidRDefault="00FE0888" w:rsidP="00FE0888">
            <w:pPr>
              <w:widowControl w:val="0"/>
              <w:autoSpaceDE w:val="0"/>
              <w:autoSpaceDN w:val="0"/>
              <w:jc w:val="right"/>
              <w:rPr>
                <w:rFonts w:ascii="Times New Roman" w:eastAsia="Times New Roman" w:hAnsi="Times New Roman" w:cs="Times New Roman"/>
                <w:b/>
                <w:bCs/>
                <w:kern w:val="0"/>
                <w:lang w:val="kk-KZ"/>
                <w14:ligatures w14:val="none"/>
              </w:rPr>
            </w:pPr>
          </w:p>
          <w:p w14:paraId="496CE7D4" w14:textId="1C8E317C" w:rsidR="00FE0888" w:rsidRPr="00FF0758" w:rsidRDefault="003D55C6" w:rsidP="00FE0888">
            <w:pPr>
              <w:widowControl w:val="0"/>
              <w:autoSpaceDE w:val="0"/>
              <w:autoSpaceDN w:val="0"/>
              <w:jc w:val="right"/>
              <w:rPr>
                <w:rFonts w:ascii="Times New Roman" w:eastAsia="Times New Roman" w:hAnsi="Times New Roman" w:cs="Times New Roman"/>
                <w:b/>
                <w:bCs/>
                <w:kern w:val="0"/>
                <w:lang w:val="kk-KZ"/>
                <w14:ligatures w14:val="none"/>
              </w:rPr>
            </w:pPr>
            <w:r w:rsidRPr="00FF0758">
              <w:rPr>
                <w:rFonts w:ascii="Times New Roman" w:eastAsia="Times New Roman" w:hAnsi="Times New Roman" w:cs="Times New Roman"/>
                <w:b/>
                <w:bCs/>
                <w:kern w:val="0"/>
                <w14:ligatures w14:val="none"/>
              </w:rPr>
              <w:t xml:space="preserve">Dayneko </w:t>
            </w:r>
            <w:r w:rsidR="00FF0758" w:rsidRPr="00FF0758">
              <w:rPr>
                <w:rFonts w:ascii="Times New Roman" w:eastAsia="Times New Roman" w:hAnsi="Times New Roman" w:cs="Times New Roman"/>
                <w:b/>
                <w:bCs/>
                <w:kern w:val="0"/>
                <w:lang w:val="en-US"/>
                <w14:ligatures w14:val="none"/>
              </w:rPr>
              <w:t>Y</w:t>
            </w:r>
            <w:r w:rsidRPr="00FF0758">
              <w:rPr>
                <w:rFonts w:ascii="Times New Roman" w:eastAsia="Times New Roman" w:hAnsi="Times New Roman" w:cs="Times New Roman"/>
                <w:b/>
                <w:bCs/>
                <w:kern w:val="0"/>
                <w14:ligatures w14:val="none"/>
              </w:rPr>
              <w:t>. A.</w:t>
            </w:r>
          </w:p>
        </w:tc>
      </w:tr>
    </w:tbl>
    <w:p w14:paraId="4C057E33" w14:textId="77777777" w:rsidR="00FE0888" w:rsidRPr="00FF0758" w:rsidRDefault="00FE0888">
      <w:pPr>
        <w:rPr>
          <w:rFonts w:ascii="Times New Roman" w:hAnsi="Times New Roman" w:cs="Times New Roman"/>
          <w:lang w:val="ru-RU"/>
        </w:rPr>
      </w:pPr>
    </w:p>
    <w:sectPr w:rsidR="00FE0888" w:rsidRPr="00FF07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D99"/>
    <w:multiLevelType w:val="hybridMultilevel"/>
    <w:tmpl w:val="1A187806"/>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0BD7C8F"/>
    <w:multiLevelType w:val="multilevel"/>
    <w:tmpl w:val="5DFAAF52"/>
    <w:lvl w:ilvl="0">
      <w:start w:val="1"/>
      <w:numFmt w:val="decimal"/>
      <w:suff w:val="space"/>
      <w:lvlText w:val="%1."/>
      <w:lvlJc w:val="left"/>
      <w:pPr>
        <w:ind w:left="720" w:hanging="360"/>
      </w:pPr>
      <w:rPr>
        <w:rFonts w:hint="default"/>
        <w:b w:val="0"/>
        <w:bCs w:val="0"/>
        <w:i w:val="0"/>
        <w:iCs w:val="0"/>
        <w:color w:val="auto"/>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1ED1C7E"/>
    <w:multiLevelType w:val="hybridMultilevel"/>
    <w:tmpl w:val="96BC3BE0"/>
    <w:lvl w:ilvl="0" w:tplc="1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33F474F"/>
    <w:multiLevelType w:val="multilevel"/>
    <w:tmpl w:val="6622953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D32992"/>
    <w:multiLevelType w:val="multilevel"/>
    <w:tmpl w:val="789C7C90"/>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3B0086"/>
    <w:multiLevelType w:val="hybridMultilevel"/>
    <w:tmpl w:val="186AE7A6"/>
    <w:lvl w:ilvl="0" w:tplc="DC9A9EF8">
      <w:start w:val="1"/>
      <w:numFmt w:val="bullet"/>
      <w:suff w:val="space"/>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089A258D"/>
    <w:multiLevelType w:val="multilevel"/>
    <w:tmpl w:val="8670F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9594CB2"/>
    <w:multiLevelType w:val="hybridMultilevel"/>
    <w:tmpl w:val="C742A5F8"/>
    <w:lvl w:ilvl="0" w:tplc="A62C8AB4">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8" w15:restartNumberingAfterBreak="0">
    <w:nsid w:val="0D511616"/>
    <w:multiLevelType w:val="multilevel"/>
    <w:tmpl w:val="EA0444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D940F68"/>
    <w:multiLevelType w:val="hybridMultilevel"/>
    <w:tmpl w:val="CD944E94"/>
    <w:lvl w:ilvl="0" w:tplc="4D6A4C7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12B30A22"/>
    <w:multiLevelType w:val="hybridMultilevel"/>
    <w:tmpl w:val="4A4833BA"/>
    <w:lvl w:ilvl="0" w:tplc="4D6A4C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144A0AAC"/>
    <w:multiLevelType w:val="multilevel"/>
    <w:tmpl w:val="D5E07FB8"/>
    <w:lvl w:ilvl="0">
      <w:start w:val="1"/>
      <w:numFmt w:val="decimal"/>
      <w:suff w:val="space"/>
      <w:lvlText w:val="%1."/>
      <w:lvlJc w:val="left"/>
      <w:pPr>
        <w:ind w:left="709" w:hanging="360"/>
      </w:pPr>
      <w:rPr>
        <w:rFonts w:hint="default"/>
      </w:rPr>
    </w:lvl>
    <w:lvl w:ilvl="1">
      <w:start w:val="1"/>
      <w:numFmt w:val="decimal"/>
      <w:lvlText w:val="%2."/>
      <w:lvlJc w:val="left"/>
      <w:pPr>
        <w:tabs>
          <w:tab w:val="num" w:pos="1429"/>
        </w:tabs>
        <w:ind w:left="1429" w:hanging="360"/>
      </w:pPr>
      <w:rPr>
        <w:rFonts w:hint="default"/>
      </w:rPr>
    </w:lvl>
    <w:lvl w:ilvl="2">
      <w:start w:val="1"/>
      <w:numFmt w:val="decimal"/>
      <w:lvlText w:val="%3."/>
      <w:lvlJc w:val="left"/>
      <w:pPr>
        <w:tabs>
          <w:tab w:val="num" w:pos="2149"/>
        </w:tabs>
        <w:ind w:left="2149" w:hanging="360"/>
      </w:pPr>
      <w:rPr>
        <w:rFonts w:hint="default"/>
      </w:rPr>
    </w:lvl>
    <w:lvl w:ilvl="3">
      <w:start w:val="1"/>
      <w:numFmt w:val="decimal"/>
      <w:lvlText w:val="%4."/>
      <w:lvlJc w:val="left"/>
      <w:pPr>
        <w:tabs>
          <w:tab w:val="num" w:pos="2869"/>
        </w:tabs>
        <w:ind w:left="2869" w:hanging="360"/>
      </w:pPr>
      <w:rPr>
        <w:rFonts w:hint="default"/>
      </w:rPr>
    </w:lvl>
    <w:lvl w:ilvl="4">
      <w:start w:val="1"/>
      <w:numFmt w:val="decimal"/>
      <w:lvlText w:val="%5."/>
      <w:lvlJc w:val="left"/>
      <w:pPr>
        <w:tabs>
          <w:tab w:val="num" w:pos="3589"/>
        </w:tabs>
        <w:ind w:left="3589" w:hanging="360"/>
      </w:pPr>
      <w:rPr>
        <w:rFonts w:hint="default"/>
      </w:rPr>
    </w:lvl>
    <w:lvl w:ilvl="5">
      <w:start w:val="1"/>
      <w:numFmt w:val="decimal"/>
      <w:lvlText w:val="%6."/>
      <w:lvlJc w:val="left"/>
      <w:pPr>
        <w:tabs>
          <w:tab w:val="num" w:pos="4309"/>
        </w:tabs>
        <w:ind w:left="4309" w:hanging="360"/>
      </w:pPr>
      <w:rPr>
        <w:rFonts w:hint="default"/>
      </w:rPr>
    </w:lvl>
    <w:lvl w:ilvl="6">
      <w:start w:val="1"/>
      <w:numFmt w:val="decimal"/>
      <w:lvlText w:val="%7."/>
      <w:lvlJc w:val="left"/>
      <w:pPr>
        <w:tabs>
          <w:tab w:val="num" w:pos="5029"/>
        </w:tabs>
        <w:ind w:left="5029" w:hanging="360"/>
      </w:pPr>
      <w:rPr>
        <w:rFonts w:hint="default"/>
      </w:rPr>
    </w:lvl>
    <w:lvl w:ilvl="7">
      <w:start w:val="1"/>
      <w:numFmt w:val="decimal"/>
      <w:lvlText w:val="%8."/>
      <w:lvlJc w:val="left"/>
      <w:pPr>
        <w:tabs>
          <w:tab w:val="num" w:pos="5749"/>
        </w:tabs>
        <w:ind w:left="5749" w:hanging="360"/>
      </w:pPr>
      <w:rPr>
        <w:rFonts w:hint="default"/>
      </w:rPr>
    </w:lvl>
    <w:lvl w:ilvl="8">
      <w:start w:val="1"/>
      <w:numFmt w:val="decimal"/>
      <w:lvlText w:val="%9."/>
      <w:lvlJc w:val="left"/>
      <w:pPr>
        <w:tabs>
          <w:tab w:val="num" w:pos="6469"/>
        </w:tabs>
        <w:ind w:left="6469" w:hanging="360"/>
      </w:pPr>
      <w:rPr>
        <w:rFonts w:hint="default"/>
      </w:rPr>
    </w:lvl>
  </w:abstractNum>
  <w:abstractNum w:abstractNumId="12" w15:restartNumberingAfterBreak="0">
    <w:nsid w:val="1EB9519A"/>
    <w:multiLevelType w:val="multilevel"/>
    <w:tmpl w:val="938A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D41915"/>
    <w:multiLevelType w:val="hybridMultilevel"/>
    <w:tmpl w:val="98800656"/>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2E3554CA"/>
    <w:multiLevelType w:val="hybridMultilevel"/>
    <w:tmpl w:val="BB6A4062"/>
    <w:lvl w:ilvl="0" w:tplc="22EC194C">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15" w15:restartNumberingAfterBreak="0">
    <w:nsid w:val="2FF463DB"/>
    <w:multiLevelType w:val="hybridMultilevel"/>
    <w:tmpl w:val="6B82DBD6"/>
    <w:lvl w:ilvl="0" w:tplc="1000000F">
      <w:start w:val="1"/>
      <w:numFmt w:val="decimal"/>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6" w15:restartNumberingAfterBreak="0">
    <w:nsid w:val="38380B98"/>
    <w:multiLevelType w:val="hybridMultilevel"/>
    <w:tmpl w:val="C5C00AA0"/>
    <w:lvl w:ilvl="0" w:tplc="CF2C495A">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97E47A9"/>
    <w:multiLevelType w:val="hybridMultilevel"/>
    <w:tmpl w:val="DA2C8E0E"/>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3AAB7C59"/>
    <w:multiLevelType w:val="hybridMultilevel"/>
    <w:tmpl w:val="EA7C449A"/>
    <w:lvl w:ilvl="0" w:tplc="4C7A42AA">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0EA08FF"/>
    <w:multiLevelType w:val="hybridMultilevel"/>
    <w:tmpl w:val="8586E306"/>
    <w:lvl w:ilvl="0" w:tplc="EDCC5E72">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8552740"/>
    <w:multiLevelType w:val="hybridMultilevel"/>
    <w:tmpl w:val="62A83C30"/>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A695264"/>
    <w:multiLevelType w:val="multilevel"/>
    <w:tmpl w:val="61FC991A"/>
    <w:lvl w:ilvl="0">
      <w:start w:val="1"/>
      <w:numFmt w:val="decimal"/>
      <w:suff w:val="space"/>
      <w:lvlText w:val="%1."/>
      <w:lvlJc w:val="left"/>
      <w:pPr>
        <w:ind w:left="720" w:hanging="360"/>
      </w:pPr>
      <w:rPr>
        <w:rFonts w:hint="default"/>
        <w:lang w:val="en-US"/>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15:restartNumberingAfterBreak="0">
    <w:nsid w:val="4FED7A1E"/>
    <w:multiLevelType w:val="multilevel"/>
    <w:tmpl w:val="163678D4"/>
    <w:lvl w:ilvl="0">
      <w:start w:val="1"/>
      <w:numFmt w:val="decimal"/>
      <w:lvlText w:val="%1."/>
      <w:lvlJc w:val="left"/>
      <w:pPr>
        <w:tabs>
          <w:tab w:val="num" w:pos="709"/>
        </w:tabs>
        <w:ind w:left="709" w:hanging="360"/>
      </w:pPr>
    </w:lvl>
    <w:lvl w:ilvl="1" w:tentative="1">
      <w:start w:val="1"/>
      <w:numFmt w:val="decimal"/>
      <w:lvlText w:val="%2."/>
      <w:lvlJc w:val="left"/>
      <w:pPr>
        <w:tabs>
          <w:tab w:val="num" w:pos="1429"/>
        </w:tabs>
        <w:ind w:left="1429" w:hanging="360"/>
      </w:pPr>
    </w:lvl>
    <w:lvl w:ilvl="2" w:tentative="1">
      <w:start w:val="1"/>
      <w:numFmt w:val="decimal"/>
      <w:lvlText w:val="%3."/>
      <w:lvlJc w:val="left"/>
      <w:pPr>
        <w:tabs>
          <w:tab w:val="num" w:pos="2149"/>
        </w:tabs>
        <w:ind w:left="2149" w:hanging="360"/>
      </w:pPr>
    </w:lvl>
    <w:lvl w:ilvl="3" w:tentative="1">
      <w:start w:val="1"/>
      <w:numFmt w:val="decimal"/>
      <w:lvlText w:val="%4."/>
      <w:lvlJc w:val="left"/>
      <w:pPr>
        <w:tabs>
          <w:tab w:val="num" w:pos="2869"/>
        </w:tabs>
        <w:ind w:left="2869" w:hanging="360"/>
      </w:pPr>
    </w:lvl>
    <w:lvl w:ilvl="4" w:tentative="1">
      <w:start w:val="1"/>
      <w:numFmt w:val="decimal"/>
      <w:lvlText w:val="%5."/>
      <w:lvlJc w:val="left"/>
      <w:pPr>
        <w:tabs>
          <w:tab w:val="num" w:pos="3589"/>
        </w:tabs>
        <w:ind w:left="3589" w:hanging="360"/>
      </w:pPr>
    </w:lvl>
    <w:lvl w:ilvl="5" w:tentative="1">
      <w:start w:val="1"/>
      <w:numFmt w:val="decimal"/>
      <w:lvlText w:val="%6."/>
      <w:lvlJc w:val="left"/>
      <w:pPr>
        <w:tabs>
          <w:tab w:val="num" w:pos="4309"/>
        </w:tabs>
        <w:ind w:left="4309" w:hanging="360"/>
      </w:pPr>
    </w:lvl>
    <w:lvl w:ilvl="6" w:tentative="1">
      <w:start w:val="1"/>
      <w:numFmt w:val="decimal"/>
      <w:lvlText w:val="%7."/>
      <w:lvlJc w:val="left"/>
      <w:pPr>
        <w:tabs>
          <w:tab w:val="num" w:pos="5029"/>
        </w:tabs>
        <w:ind w:left="5029" w:hanging="360"/>
      </w:pPr>
    </w:lvl>
    <w:lvl w:ilvl="7" w:tentative="1">
      <w:start w:val="1"/>
      <w:numFmt w:val="decimal"/>
      <w:lvlText w:val="%8."/>
      <w:lvlJc w:val="left"/>
      <w:pPr>
        <w:tabs>
          <w:tab w:val="num" w:pos="5749"/>
        </w:tabs>
        <w:ind w:left="5749" w:hanging="360"/>
      </w:pPr>
    </w:lvl>
    <w:lvl w:ilvl="8" w:tentative="1">
      <w:start w:val="1"/>
      <w:numFmt w:val="decimal"/>
      <w:lvlText w:val="%9."/>
      <w:lvlJc w:val="left"/>
      <w:pPr>
        <w:tabs>
          <w:tab w:val="num" w:pos="6469"/>
        </w:tabs>
        <w:ind w:left="6469" w:hanging="360"/>
      </w:pPr>
    </w:lvl>
  </w:abstractNum>
  <w:abstractNum w:abstractNumId="23" w15:restartNumberingAfterBreak="0">
    <w:nsid w:val="521D6113"/>
    <w:multiLevelType w:val="hybridMultilevel"/>
    <w:tmpl w:val="2ABA70E6"/>
    <w:lvl w:ilvl="0" w:tplc="C0DC62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54EF0FA1"/>
    <w:multiLevelType w:val="hybridMultilevel"/>
    <w:tmpl w:val="809A022A"/>
    <w:lvl w:ilvl="0" w:tplc="85708564">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9D50178"/>
    <w:multiLevelType w:val="hybridMultilevel"/>
    <w:tmpl w:val="5C42E3CA"/>
    <w:lvl w:ilvl="0" w:tplc="83E4457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A523800"/>
    <w:multiLevelType w:val="multilevel"/>
    <w:tmpl w:val="659E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F9481B"/>
    <w:multiLevelType w:val="multilevel"/>
    <w:tmpl w:val="DB2CB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B426FB"/>
    <w:multiLevelType w:val="hybridMultilevel"/>
    <w:tmpl w:val="62909664"/>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9" w15:restartNumberingAfterBreak="0">
    <w:nsid w:val="68333A6B"/>
    <w:multiLevelType w:val="hybridMultilevel"/>
    <w:tmpl w:val="78CEF05A"/>
    <w:lvl w:ilvl="0" w:tplc="5338E584">
      <w:start w:val="1"/>
      <w:numFmt w:val="decimal"/>
      <w:suff w:val="space"/>
      <w:lvlText w:val="%1."/>
      <w:lvlJc w:val="left"/>
      <w:pPr>
        <w:ind w:left="720" w:hanging="360"/>
      </w:pPr>
      <w:rPr>
        <w:rFonts w:hint="default"/>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6B543F79"/>
    <w:multiLevelType w:val="multilevel"/>
    <w:tmpl w:val="07EEB73A"/>
    <w:lvl w:ilvl="0">
      <w:start w:val="1"/>
      <w:numFmt w:val="decimal"/>
      <w:suff w:val="space"/>
      <w:lvlText w:val="%1."/>
      <w:lvlJc w:val="left"/>
      <w:pPr>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6F3C10B4"/>
    <w:multiLevelType w:val="multilevel"/>
    <w:tmpl w:val="1C40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F43616"/>
    <w:multiLevelType w:val="hybridMultilevel"/>
    <w:tmpl w:val="3E5A66EE"/>
    <w:lvl w:ilvl="0" w:tplc="825A5392">
      <w:start w:val="1"/>
      <w:numFmt w:val="decimal"/>
      <w:suff w:val="space"/>
      <w:lvlText w:val="%1."/>
      <w:lvlJc w:val="left"/>
      <w:pPr>
        <w:ind w:left="728" w:hanging="368"/>
      </w:pPr>
      <w:rPr>
        <w:rFonts w:hint="default"/>
        <w:color w:val="auto"/>
      </w:rPr>
    </w:lvl>
    <w:lvl w:ilvl="1" w:tplc="10000019" w:tentative="1">
      <w:start w:val="1"/>
      <w:numFmt w:val="lowerLetter"/>
      <w:lvlText w:val="%2."/>
      <w:lvlJc w:val="left"/>
      <w:pPr>
        <w:ind w:left="1398" w:hanging="360"/>
      </w:pPr>
    </w:lvl>
    <w:lvl w:ilvl="2" w:tplc="1000001B" w:tentative="1">
      <w:start w:val="1"/>
      <w:numFmt w:val="lowerRoman"/>
      <w:lvlText w:val="%3."/>
      <w:lvlJc w:val="right"/>
      <w:pPr>
        <w:ind w:left="2118" w:hanging="180"/>
      </w:pPr>
    </w:lvl>
    <w:lvl w:ilvl="3" w:tplc="1000000F" w:tentative="1">
      <w:start w:val="1"/>
      <w:numFmt w:val="decimal"/>
      <w:lvlText w:val="%4."/>
      <w:lvlJc w:val="left"/>
      <w:pPr>
        <w:ind w:left="2838" w:hanging="360"/>
      </w:pPr>
    </w:lvl>
    <w:lvl w:ilvl="4" w:tplc="10000019" w:tentative="1">
      <w:start w:val="1"/>
      <w:numFmt w:val="lowerLetter"/>
      <w:lvlText w:val="%5."/>
      <w:lvlJc w:val="left"/>
      <w:pPr>
        <w:ind w:left="3558" w:hanging="360"/>
      </w:pPr>
    </w:lvl>
    <w:lvl w:ilvl="5" w:tplc="1000001B" w:tentative="1">
      <w:start w:val="1"/>
      <w:numFmt w:val="lowerRoman"/>
      <w:lvlText w:val="%6."/>
      <w:lvlJc w:val="right"/>
      <w:pPr>
        <w:ind w:left="4278" w:hanging="180"/>
      </w:pPr>
    </w:lvl>
    <w:lvl w:ilvl="6" w:tplc="1000000F" w:tentative="1">
      <w:start w:val="1"/>
      <w:numFmt w:val="decimal"/>
      <w:lvlText w:val="%7."/>
      <w:lvlJc w:val="left"/>
      <w:pPr>
        <w:ind w:left="4998" w:hanging="360"/>
      </w:pPr>
    </w:lvl>
    <w:lvl w:ilvl="7" w:tplc="10000019" w:tentative="1">
      <w:start w:val="1"/>
      <w:numFmt w:val="lowerLetter"/>
      <w:lvlText w:val="%8."/>
      <w:lvlJc w:val="left"/>
      <w:pPr>
        <w:ind w:left="5718" w:hanging="360"/>
      </w:pPr>
    </w:lvl>
    <w:lvl w:ilvl="8" w:tplc="1000001B" w:tentative="1">
      <w:start w:val="1"/>
      <w:numFmt w:val="lowerRoman"/>
      <w:lvlText w:val="%9."/>
      <w:lvlJc w:val="right"/>
      <w:pPr>
        <w:ind w:left="6438" w:hanging="180"/>
      </w:pPr>
    </w:lvl>
  </w:abstractNum>
  <w:abstractNum w:abstractNumId="33" w15:restartNumberingAfterBreak="0">
    <w:nsid w:val="7D68647B"/>
    <w:multiLevelType w:val="multilevel"/>
    <w:tmpl w:val="05143B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F245973"/>
    <w:multiLevelType w:val="multilevel"/>
    <w:tmpl w:val="AA1473A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524593235">
    <w:abstractNumId w:val="25"/>
  </w:num>
  <w:num w:numId="2" w16cid:durableId="728265803">
    <w:abstractNumId w:val="18"/>
  </w:num>
  <w:num w:numId="3" w16cid:durableId="827402578">
    <w:abstractNumId w:val="7"/>
  </w:num>
  <w:num w:numId="4" w16cid:durableId="57436956">
    <w:abstractNumId w:val="14"/>
  </w:num>
  <w:num w:numId="5" w16cid:durableId="1063521863">
    <w:abstractNumId w:val="31"/>
  </w:num>
  <w:num w:numId="6" w16cid:durableId="740366001">
    <w:abstractNumId w:val="12"/>
  </w:num>
  <w:num w:numId="7" w16cid:durableId="576214369">
    <w:abstractNumId w:val="26"/>
  </w:num>
  <w:num w:numId="8" w16cid:durableId="1541286973">
    <w:abstractNumId w:val="28"/>
  </w:num>
  <w:num w:numId="9" w16cid:durableId="497187103">
    <w:abstractNumId w:val="29"/>
  </w:num>
  <w:num w:numId="10" w16cid:durableId="1598250807">
    <w:abstractNumId w:val="0"/>
  </w:num>
  <w:num w:numId="11" w16cid:durableId="2030835143">
    <w:abstractNumId w:val="20"/>
  </w:num>
  <w:num w:numId="12" w16cid:durableId="1768845703">
    <w:abstractNumId w:val="16"/>
  </w:num>
  <w:num w:numId="13" w16cid:durableId="1266502584">
    <w:abstractNumId w:val="5"/>
  </w:num>
  <w:num w:numId="14" w16cid:durableId="185599186">
    <w:abstractNumId w:val="32"/>
  </w:num>
  <w:num w:numId="15" w16cid:durableId="2063432768">
    <w:abstractNumId w:val="10"/>
  </w:num>
  <w:num w:numId="16" w16cid:durableId="220411418">
    <w:abstractNumId w:val="24"/>
  </w:num>
  <w:num w:numId="17" w16cid:durableId="1229877063">
    <w:abstractNumId w:val="23"/>
  </w:num>
  <w:num w:numId="18" w16cid:durableId="229509245">
    <w:abstractNumId w:val="9"/>
  </w:num>
  <w:num w:numId="19" w16cid:durableId="1293171775">
    <w:abstractNumId w:val="19"/>
  </w:num>
  <w:num w:numId="20" w16cid:durableId="293409694">
    <w:abstractNumId w:val="17"/>
  </w:num>
  <w:num w:numId="21" w16cid:durableId="111944772">
    <w:abstractNumId w:val="2"/>
  </w:num>
  <w:num w:numId="22" w16cid:durableId="2115130849">
    <w:abstractNumId w:val="11"/>
  </w:num>
  <w:num w:numId="23" w16cid:durableId="573275054">
    <w:abstractNumId w:val="6"/>
  </w:num>
  <w:num w:numId="24" w16cid:durableId="234173258">
    <w:abstractNumId w:val="8"/>
  </w:num>
  <w:num w:numId="25" w16cid:durableId="1539511453">
    <w:abstractNumId w:val="27"/>
  </w:num>
  <w:num w:numId="26" w16cid:durableId="487865390">
    <w:abstractNumId w:val="34"/>
  </w:num>
  <w:num w:numId="27" w16cid:durableId="512692274">
    <w:abstractNumId w:val="21"/>
  </w:num>
  <w:num w:numId="28" w16cid:durableId="1659572477">
    <w:abstractNumId w:val="33"/>
  </w:num>
  <w:num w:numId="29" w16cid:durableId="1746297337">
    <w:abstractNumId w:val="30"/>
  </w:num>
  <w:num w:numId="30" w16cid:durableId="1379161171">
    <w:abstractNumId w:val="15"/>
  </w:num>
  <w:num w:numId="31" w16cid:durableId="1806703915">
    <w:abstractNumId w:val="13"/>
  </w:num>
  <w:num w:numId="32" w16cid:durableId="2046976148">
    <w:abstractNumId w:val="22"/>
  </w:num>
  <w:num w:numId="33" w16cid:durableId="1968003300">
    <w:abstractNumId w:val="3"/>
  </w:num>
  <w:num w:numId="34" w16cid:durableId="1423913877">
    <w:abstractNumId w:val="4"/>
  </w:num>
  <w:num w:numId="35" w16cid:durableId="20813673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BC5"/>
    <w:rsid w:val="00026C46"/>
    <w:rsid w:val="000A0FB5"/>
    <w:rsid w:val="00106E7E"/>
    <w:rsid w:val="00115B4A"/>
    <w:rsid w:val="001405C7"/>
    <w:rsid w:val="001A1E3C"/>
    <w:rsid w:val="001D4E4E"/>
    <w:rsid w:val="00200499"/>
    <w:rsid w:val="0021379C"/>
    <w:rsid w:val="002245D3"/>
    <w:rsid w:val="00271CB9"/>
    <w:rsid w:val="00273EA3"/>
    <w:rsid w:val="00282BC5"/>
    <w:rsid w:val="002F07CB"/>
    <w:rsid w:val="002F22BF"/>
    <w:rsid w:val="00303E98"/>
    <w:rsid w:val="003554EF"/>
    <w:rsid w:val="0036372C"/>
    <w:rsid w:val="003966C2"/>
    <w:rsid w:val="003B24E1"/>
    <w:rsid w:val="003B32DD"/>
    <w:rsid w:val="003D55C6"/>
    <w:rsid w:val="004163AB"/>
    <w:rsid w:val="0042066A"/>
    <w:rsid w:val="00430480"/>
    <w:rsid w:val="004710D2"/>
    <w:rsid w:val="00476939"/>
    <w:rsid w:val="004959BE"/>
    <w:rsid w:val="004E2A4E"/>
    <w:rsid w:val="00557836"/>
    <w:rsid w:val="00573FD9"/>
    <w:rsid w:val="00583BFF"/>
    <w:rsid w:val="005A7C72"/>
    <w:rsid w:val="005C584A"/>
    <w:rsid w:val="005D3AEE"/>
    <w:rsid w:val="005E2460"/>
    <w:rsid w:val="005F214B"/>
    <w:rsid w:val="005F30B4"/>
    <w:rsid w:val="00667A06"/>
    <w:rsid w:val="00694CD2"/>
    <w:rsid w:val="006A1413"/>
    <w:rsid w:val="006B7700"/>
    <w:rsid w:val="006D7F55"/>
    <w:rsid w:val="006F0449"/>
    <w:rsid w:val="00707419"/>
    <w:rsid w:val="00772F76"/>
    <w:rsid w:val="00776013"/>
    <w:rsid w:val="0078577F"/>
    <w:rsid w:val="007B4473"/>
    <w:rsid w:val="00827AC2"/>
    <w:rsid w:val="008B7378"/>
    <w:rsid w:val="008D7CEA"/>
    <w:rsid w:val="00921B18"/>
    <w:rsid w:val="009426EC"/>
    <w:rsid w:val="00947B52"/>
    <w:rsid w:val="00957B0B"/>
    <w:rsid w:val="009A2B0A"/>
    <w:rsid w:val="009A7E38"/>
    <w:rsid w:val="00A15CC4"/>
    <w:rsid w:val="00A24391"/>
    <w:rsid w:val="00A86E11"/>
    <w:rsid w:val="00AE2FBA"/>
    <w:rsid w:val="00AF09AC"/>
    <w:rsid w:val="00B3653B"/>
    <w:rsid w:val="00B4706C"/>
    <w:rsid w:val="00B676E7"/>
    <w:rsid w:val="00B73B9A"/>
    <w:rsid w:val="00BB6A36"/>
    <w:rsid w:val="00C135AA"/>
    <w:rsid w:val="00C47B1A"/>
    <w:rsid w:val="00C94C8C"/>
    <w:rsid w:val="00CA3518"/>
    <w:rsid w:val="00CD335D"/>
    <w:rsid w:val="00CE2309"/>
    <w:rsid w:val="00D04A40"/>
    <w:rsid w:val="00D54633"/>
    <w:rsid w:val="00D55B4E"/>
    <w:rsid w:val="00D66782"/>
    <w:rsid w:val="00D671F1"/>
    <w:rsid w:val="00D858AA"/>
    <w:rsid w:val="00DB00C4"/>
    <w:rsid w:val="00DB6B6D"/>
    <w:rsid w:val="00DC69D4"/>
    <w:rsid w:val="00DC6BA5"/>
    <w:rsid w:val="00E56131"/>
    <w:rsid w:val="00E61B21"/>
    <w:rsid w:val="00F56587"/>
    <w:rsid w:val="00F67928"/>
    <w:rsid w:val="00F841A1"/>
    <w:rsid w:val="00F91908"/>
    <w:rsid w:val="00FA0AE2"/>
    <w:rsid w:val="00FE0888"/>
    <w:rsid w:val="00FE1C7D"/>
    <w:rsid w:val="00FF0758"/>
    <w:rsid w:val="00FF7A0A"/>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3414"/>
  <w15:chartTrackingRefBased/>
  <w15:docId w15:val="{93E862EC-C3E7-4E54-9996-A0BCA93E9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82B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82B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82BC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82BC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82BC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82BC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82BC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82BC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82BC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BC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82BC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82BC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82BC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82BC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82BC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82BC5"/>
    <w:rPr>
      <w:rFonts w:eastAsiaTheme="majorEastAsia" w:cstheme="majorBidi"/>
      <w:color w:val="595959" w:themeColor="text1" w:themeTint="A6"/>
    </w:rPr>
  </w:style>
  <w:style w:type="character" w:customStyle="1" w:styleId="80">
    <w:name w:val="Заголовок 8 Знак"/>
    <w:basedOn w:val="a0"/>
    <w:link w:val="8"/>
    <w:uiPriority w:val="9"/>
    <w:semiHidden/>
    <w:rsid w:val="00282BC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82BC5"/>
    <w:rPr>
      <w:rFonts w:eastAsiaTheme="majorEastAsia" w:cstheme="majorBidi"/>
      <w:color w:val="272727" w:themeColor="text1" w:themeTint="D8"/>
    </w:rPr>
  </w:style>
  <w:style w:type="paragraph" w:styleId="a3">
    <w:name w:val="Title"/>
    <w:basedOn w:val="a"/>
    <w:next w:val="a"/>
    <w:link w:val="a4"/>
    <w:uiPriority w:val="10"/>
    <w:qFormat/>
    <w:rsid w:val="00282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82B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82BC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82BC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82BC5"/>
    <w:pPr>
      <w:spacing w:before="160"/>
      <w:jc w:val="center"/>
    </w:pPr>
    <w:rPr>
      <w:i/>
      <w:iCs/>
      <w:color w:val="404040" w:themeColor="text1" w:themeTint="BF"/>
    </w:rPr>
  </w:style>
  <w:style w:type="character" w:customStyle="1" w:styleId="22">
    <w:name w:val="Цитата 2 Знак"/>
    <w:basedOn w:val="a0"/>
    <w:link w:val="21"/>
    <w:uiPriority w:val="29"/>
    <w:rsid w:val="00282BC5"/>
    <w:rPr>
      <w:i/>
      <w:iCs/>
      <w:color w:val="404040" w:themeColor="text1" w:themeTint="BF"/>
    </w:rPr>
  </w:style>
  <w:style w:type="paragraph" w:styleId="a7">
    <w:name w:val="List Paragraph"/>
    <w:aliases w:val="маркированный"/>
    <w:basedOn w:val="a"/>
    <w:link w:val="a8"/>
    <w:uiPriority w:val="34"/>
    <w:qFormat/>
    <w:rsid w:val="00282BC5"/>
    <w:pPr>
      <w:ind w:left="720"/>
      <w:contextualSpacing/>
    </w:pPr>
  </w:style>
  <w:style w:type="character" w:styleId="a9">
    <w:name w:val="Intense Emphasis"/>
    <w:basedOn w:val="a0"/>
    <w:uiPriority w:val="21"/>
    <w:qFormat/>
    <w:rsid w:val="00282BC5"/>
    <w:rPr>
      <w:i/>
      <w:iCs/>
      <w:color w:val="0F4761" w:themeColor="accent1" w:themeShade="BF"/>
    </w:rPr>
  </w:style>
  <w:style w:type="paragraph" w:styleId="aa">
    <w:name w:val="Intense Quote"/>
    <w:basedOn w:val="a"/>
    <w:next w:val="a"/>
    <w:link w:val="ab"/>
    <w:uiPriority w:val="30"/>
    <w:qFormat/>
    <w:rsid w:val="00282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Выделенная цитата Знак"/>
    <w:basedOn w:val="a0"/>
    <w:link w:val="aa"/>
    <w:uiPriority w:val="30"/>
    <w:rsid w:val="00282BC5"/>
    <w:rPr>
      <w:i/>
      <w:iCs/>
      <w:color w:val="0F4761" w:themeColor="accent1" w:themeShade="BF"/>
    </w:rPr>
  </w:style>
  <w:style w:type="character" w:styleId="ac">
    <w:name w:val="Intense Reference"/>
    <w:basedOn w:val="a0"/>
    <w:uiPriority w:val="32"/>
    <w:qFormat/>
    <w:rsid w:val="00282BC5"/>
    <w:rPr>
      <w:b/>
      <w:bCs/>
      <w:smallCaps/>
      <w:color w:val="0F4761" w:themeColor="accent1" w:themeShade="BF"/>
      <w:spacing w:val="5"/>
    </w:rPr>
  </w:style>
  <w:style w:type="table" w:customStyle="1" w:styleId="11">
    <w:name w:val="Сетка таблицы1"/>
    <w:basedOn w:val="a1"/>
    <w:next w:val="ad"/>
    <w:uiPriority w:val="39"/>
    <w:rsid w:val="00282BC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39"/>
    <w:rsid w:val="00282B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ubtle Emphasis"/>
    <w:uiPriority w:val="19"/>
    <w:qFormat/>
    <w:rsid w:val="00F56587"/>
    <w:rPr>
      <w:rFonts w:asciiTheme="majorHAnsi" w:eastAsiaTheme="majorEastAsia" w:hAnsiTheme="majorHAnsi" w:cstheme="majorBidi"/>
      <w:b/>
      <w:i/>
      <w:color w:val="156082" w:themeColor="accent1"/>
    </w:rPr>
  </w:style>
  <w:style w:type="character" w:customStyle="1" w:styleId="a8">
    <w:name w:val="Абзац списка Знак"/>
    <w:aliases w:val="маркированный Знак"/>
    <w:link w:val="a7"/>
    <w:uiPriority w:val="34"/>
    <w:locked/>
    <w:rsid w:val="00F565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203</TotalTime>
  <Pages>1</Pages>
  <Words>958</Words>
  <Characters>5676</Characters>
  <Application>Microsoft Office Word</Application>
  <DocSecurity>0</DocSecurity>
  <Lines>202</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Ukilai Beisenali</dc:creator>
  <cp:keywords/>
  <dc:description/>
  <cp:lastModifiedBy>Ukilai Beisenali</cp:lastModifiedBy>
  <cp:revision>27</cp:revision>
  <dcterms:created xsi:type="dcterms:W3CDTF">2026-02-16T03:52:00Z</dcterms:created>
  <dcterms:modified xsi:type="dcterms:W3CDTF">2026-03-05T07:21:00Z</dcterms:modified>
</cp:coreProperties>
</file>